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lang w:val="sk-SK"/>
        </w:rPr>
        <w:id w:val="-1432912514"/>
        <w:docPartObj>
          <w:docPartGallery w:val="Cover Pages"/>
          <w:docPartUnique/>
        </w:docPartObj>
      </w:sdtPr>
      <w:sdtEndPr>
        <w:rPr>
          <w:lang w:val="en-GB"/>
        </w:rPr>
      </w:sdtEndPr>
      <w:sdtContent>
        <w:p w:rsidR="00F54A76" w:rsidRDefault="00F54A76">
          <w:pPr>
            <w:rPr>
              <w:lang w:val="sk-SK"/>
            </w:rPr>
          </w:pPr>
        </w:p>
        <w:tbl>
          <w:tblPr>
            <w:tblpPr w:leftFromText="187" w:rightFromText="187" w:vertAnchor="page" w:horzAnchor="margin" w:tblpY="2569"/>
            <w:tblW w:w="5092" w:type="pct"/>
            <w:tblCellMar>
              <w:top w:w="216" w:type="dxa"/>
              <w:left w:w="216" w:type="dxa"/>
              <w:bottom w:w="216" w:type="dxa"/>
              <w:right w:w="216" w:type="dxa"/>
            </w:tblCellMar>
            <w:tblLook w:val="04A0"/>
          </w:tblPr>
          <w:tblGrid>
            <w:gridCol w:w="3526"/>
            <w:gridCol w:w="3389"/>
            <w:gridCol w:w="2764"/>
          </w:tblGrid>
          <w:tr w:rsidR="00F54A76" w:rsidTr="00C068F6">
            <w:trPr>
              <w:trHeight w:val="2636"/>
            </w:trPr>
            <w:tc>
              <w:tcPr>
                <w:tcW w:w="3526" w:type="dxa"/>
                <w:tcBorders>
                  <w:bottom w:val="single" w:sz="18" w:space="0" w:color="808080" w:themeColor="background1" w:themeShade="80"/>
                  <w:right w:val="single" w:sz="18" w:space="0" w:color="808080" w:themeColor="background1" w:themeShade="80"/>
                </w:tcBorders>
                <w:vAlign w:val="center"/>
              </w:tcPr>
              <w:p w:rsidR="00F54A76" w:rsidRPr="00F54A76" w:rsidRDefault="00536DB3" w:rsidP="00F54A76">
                <w:pPr>
                  <w:pStyle w:val="Bezriadkovania"/>
                  <w:rPr>
                    <w:rFonts w:ascii="Times New Roman" w:eastAsiaTheme="majorEastAsia" w:hAnsi="Times New Roman" w:cs="Times New Roman"/>
                    <w:sz w:val="36"/>
                    <w:szCs w:val="72"/>
                  </w:rPr>
                </w:pPr>
                <w:sdt>
                  <w:sdtPr>
                    <w:rPr>
                      <w:rFonts w:ascii="Times New Roman" w:eastAsiaTheme="majorEastAsia" w:hAnsi="Times New Roman" w:cs="Times New Roman"/>
                      <w:sz w:val="36"/>
                      <w:szCs w:val="72"/>
                    </w:rPr>
                    <w:alias w:val="Nadpis"/>
                    <w:id w:val="276713177"/>
                    <w:dataBinding w:prefixMappings="xmlns:ns0='http://schemas.openxmlformats.org/package/2006/metadata/core-properties' xmlns:ns1='http://purl.org/dc/elements/1.1/'" w:xpath="/ns0:coreProperties[1]/ns1:title[1]" w:storeItemID="{6C3C8BC8-F283-45AE-878A-BAB7291924A1}"/>
                    <w:text/>
                  </w:sdtPr>
                  <w:sdtContent>
                    <w:r w:rsidR="004100C1">
                      <w:rPr>
                        <w:rFonts w:ascii="Times New Roman" w:eastAsiaTheme="majorEastAsia" w:hAnsi="Times New Roman" w:cs="Times New Roman"/>
                        <w:sz w:val="36"/>
                        <w:szCs w:val="72"/>
                      </w:rPr>
                      <w:t>United Nations Social, Humanitarian and Cultural Committee (GA3)</w:t>
                    </w:r>
                  </w:sdtContent>
                </w:sdt>
              </w:p>
            </w:tc>
            <w:tc>
              <w:tcPr>
                <w:tcW w:w="6153" w:type="dxa"/>
                <w:gridSpan w:val="2"/>
                <w:tcBorders>
                  <w:left w:val="single" w:sz="18" w:space="0" w:color="808080" w:themeColor="background1" w:themeShade="80"/>
                  <w:bottom w:val="single" w:sz="18" w:space="0" w:color="808080" w:themeColor="background1" w:themeShade="80"/>
                </w:tcBorders>
                <w:vAlign w:val="center"/>
              </w:tcPr>
              <w:p w:rsidR="00F54A76" w:rsidRPr="00F54A76" w:rsidRDefault="00F54A76" w:rsidP="00F54A76">
                <w:pPr>
                  <w:pStyle w:val="Bezriadkovania"/>
                  <w:rPr>
                    <w:rFonts w:ascii="Times New Roman" w:eastAsiaTheme="majorEastAsia" w:hAnsi="Times New Roman" w:cs="Times New Roman"/>
                    <w:szCs w:val="36"/>
                  </w:rPr>
                </w:pPr>
              </w:p>
              <w:sdt>
                <w:sdtPr>
                  <w:rPr>
                    <w:rFonts w:ascii="Times New Roman" w:hAnsi="Times New Roman" w:cs="Times New Roman"/>
                    <w:color w:val="4F81BD" w:themeColor="accent1"/>
                    <w:sz w:val="96"/>
                    <w:szCs w:val="200"/>
                  </w:rPr>
                  <w:alias w:val="Rok"/>
                  <w:id w:val="276713170"/>
                  <w:dataBinding w:prefixMappings="xmlns:ns0='http://schemas.microsoft.com/office/2006/coverPageProps'" w:xpath="/ns0:CoverPageProperties[1]/ns0:PublishDate[1]" w:storeItemID="{55AF091B-3C7A-41E3-B477-F2FDAA23CFDA}"/>
                  <w:date>
                    <w:dateFormat w:val="yyyy"/>
                    <w:lid w:val="sk-SK"/>
                    <w:storeMappedDataAs w:val="dateTime"/>
                    <w:calendar w:val="gregorian"/>
                  </w:date>
                </w:sdtPr>
                <w:sdtContent>
                  <w:p w:rsidR="00F54A76" w:rsidRPr="00F54A76" w:rsidRDefault="004100C1" w:rsidP="00F54A76">
                    <w:pPr>
                      <w:pStyle w:val="Bezriadkovania"/>
                      <w:rPr>
                        <w:rFonts w:ascii="Times New Roman" w:hAnsi="Times New Roman" w:cs="Times New Roman"/>
                        <w:color w:val="4F81BD" w:themeColor="accent1"/>
                        <w:sz w:val="200"/>
                        <w:szCs w:val="200"/>
                      </w:rPr>
                    </w:pPr>
                    <w:r>
                      <w:rPr>
                        <w:rFonts w:ascii="Times New Roman" w:hAnsi="Times New Roman" w:cs="Times New Roman"/>
                        <w:sz w:val="96"/>
                        <w:szCs w:val="200"/>
                      </w:rPr>
                      <w:t>Study Guide</w:t>
                    </w:r>
                  </w:p>
                </w:sdtContent>
              </w:sdt>
            </w:tc>
          </w:tr>
          <w:tr w:rsidR="00F54A76" w:rsidTr="00C068F6">
            <w:trPr>
              <w:trHeight w:val="2604"/>
            </w:trPr>
            <w:sdt>
              <w:sdtPr>
                <w:rPr>
                  <w:rFonts w:ascii="Times New Roman" w:hAnsi="Times New Roman" w:cs="Times New Roman"/>
                  <w:b/>
                  <w:sz w:val="28"/>
                </w:rPr>
                <w:alias w:val="Výťah"/>
                <w:id w:val="276713183"/>
                <w:dataBinding w:prefixMappings="xmlns:ns0='http://schemas.microsoft.com/office/2006/coverPageProps'" w:xpath="/ns0:CoverPageProperties[1]/ns0:Abstract[1]" w:storeItemID="{55AF091B-3C7A-41E3-B477-F2FDAA23CFDA}"/>
                <w:text/>
              </w:sdtPr>
              <w:sdtContent>
                <w:tc>
                  <w:tcPr>
                    <w:tcW w:w="6915" w:type="dxa"/>
                    <w:gridSpan w:val="2"/>
                    <w:tcBorders>
                      <w:top w:val="single" w:sz="18" w:space="0" w:color="808080" w:themeColor="background1" w:themeShade="80"/>
                    </w:tcBorders>
                    <w:vAlign w:val="center"/>
                  </w:tcPr>
                  <w:p w:rsidR="00F54A76" w:rsidRPr="00F54A76" w:rsidRDefault="004100C1" w:rsidP="00F54A76">
                    <w:pPr>
                      <w:pStyle w:val="Bezriadkovania"/>
                      <w:rPr>
                        <w:rFonts w:ascii="Times New Roman" w:hAnsi="Times New Roman" w:cs="Times New Roman"/>
                      </w:rPr>
                    </w:pPr>
                    <w:r>
                      <w:rPr>
                        <w:rFonts w:ascii="Times New Roman" w:hAnsi="Times New Roman" w:cs="Times New Roman"/>
                        <w:b/>
                        <w:sz w:val="28"/>
                      </w:rPr>
                      <w:t>Addressing the ethics and monitoring the development of human enhancement through genetic engineering and biotechnology</w:t>
                    </w:r>
                  </w:p>
                </w:tc>
              </w:sdtContent>
            </w:sdt>
            <w:sdt>
              <w:sdtPr>
                <w:rPr>
                  <w:rFonts w:ascii="Times New Roman" w:eastAsiaTheme="majorEastAsia" w:hAnsi="Times New Roman" w:cs="Times New Roman"/>
                  <w:sz w:val="36"/>
                  <w:szCs w:val="36"/>
                </w:rPr>
                <w:alias w:val="Podnadpis"/>
                <w:id w:val="276713189"/>
                <w:dataBinding w:prefixMappings="xmlns:ns0='http://schemas.openxmlformats.org/package/2006/metadata/core-properties' xmlns:ns1='http://purl.org/dc/elements/1.1/'" w:xpath="/ns0:coreProperties[1]/ns1:subject[1]" w:storeItemID="{6C3C8BC8-F283-45AE-878A-BAB7291924A1}"/>
                <w:text/>
              </w:sdtPr>
              <w:sdtContent>
                <w:tc>
                  <w:tcPr>
                    <w:tcW w:w="2764" w:type="dxa"/>
                    <w:tcBorders>
                      <w:top w:val="single" w:sz="18" w:space="0" w:color="808080" w:themeColor="background1" w:themeShade="80"/>
                    </w:tcBorders>
                    <w:vAlign w:val="center"/>
                  </w:tcPr>
                  <w:p w:rsidR="00F54A76" w:rsidRPr="00F54A76" w:rsidRDefault="004100C1" w:rsidP="00F54A76">
                    <w:pPr>
                      <w:pStyle w:val="Bezriadkovania"/>
                      <w:rPr>
                        <w:rFonts w:ascii="Times New Roman" w:eastAsiaTheme="majorEastAsia" w:hAnsi="Times New Roman" w:cs="Times New Roman"/>
                        <w:sz w:val="36"/>
                        <w:szCs w:val="36"/>
                      </w:rPr>
                    </w:pPr>
                    <w:r>
                      <w:rPr>
                        <w:rFonts w:ascii="Times New Roman" w:eastAsiaTheme="majorEastAsia" w:hAnsi="Times New Roman" w:cs="Times New Roman"/>
                        <w:sz w:val="36"/>
                        <w:szCs w:val="36"/>
                      </w:rPr>
                      <w:t>Alexandra Janasová               &amp;                Lenka Rajňáková</w:t>
                    </w:r>
                  </w:p>
                </w:tc>
              </w:sdtContent>
            </w:sdt>
          </w:tr>
        </w:tbl>
        <w:p w:rsidR="00C068F6" w:rsidRDefault="00C068F6">
          <w:r>
            <w:rPr>
              <w:noProof/>
              <w:lang w:eastAsia="en-GB"/>
            </w:rPr>
            <w:drawing>
              <wp:anchor distT="0" distB="0" distL="114300" distR="114300" simplePos="0" relativeHeight="251660288" behindDoc="1" locked="0" layoutInCell="1" allowOverlap="1">
                <wp:simplePos x="0" y="0"/>
                <wp:positionH relativeFrom="column">
                  <wp:posOffset>1263015</wp:posOffset>
                </wp:positionH>
                <wp:positionV relativeFrom="paragraph">
                  <wp:posOffset>4735830</wp:posOffset>
                </wp:positionV>
                <wp:extent cx="3205480" cy="3184525"/>
                <wp:effectExtent l="19050" t="0" r="0" b="0"/>
                <wp:wrapTight wrapText="bothSides">
                  <wp:wrapPolygon edited="0">
                    <wp:start x="-128" y="0"/>
                    <wp:lineTo x="-128" y="21449"/>
                    <wp:lineTo x="21566" y="21449"/>
                    <wp:lineTo x="21566" y="0"/>
                    <wp:lineTo x="-128" y="0"/>
                  </wp:wrapPolygon>
                </wp:wrapTight>
                <wp:docPr id="5" name="Obrázok 0" descr="689DAFCD-E5E3-40D4-8129-71EA865382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89DAFCD-E5E3-40D4-8129-71EA86538274.png"/>
                        <pic:cNvPicPr/>
                      </pic:nvPicPr>
                      <pic:blipFill>
                        <a:blip r:embed="rId9" cstate="print"/>
                        <a:srcRect l="10716" t="38475" r="10778" b="25656"/>
                        <a:stretch>
                          <a:fillRect/>
                        </a:stretch>
                      </pic:blipFill>
                      <pic:spPr>
                        <a:xfrm>
                          <a:off x="0" y="0"/>
                          <a:ext cx="3205480" cy="3184525"/>
                        </a:xfrm>
                        <a:prstGeom prst="rect">
                          <a:avLst/>
                        </a:prstGeom>
                      </pic:spPr>
                    </pic:pic>
                  </a:graphicData>
                </a:graphic>
              </wp:anchor>
            </w:drawing>
          </w:r>
          <w:r w:rsidR="00F54A76">
            <w:br w:type="page"/>
          </w:r>
        </w:p>
        <w:p w:rsidR="00F54A76" w:rsidRDefault="00536DB3"/>
      </w:sdtContent>
    </w:sdt>
    <w:sdt>
      <w:sdtPr>
        <w:rPr>
          <w:rFonts w:asciiTheme="minorHAnsi" w:eastAsiaTheme="minorHAnsi" w:hAnsiTheme="minorHAnsi" w:cstheme="minorBidi"/>
          <w:b w:val="0"/>
          <w:bCs w:val="0"/>
          <w:color w:val="auto"/>
          <w:sz w:val="22"/>
          <w:szCs w:val="22"/>
          <w:lang w:val="en-GB"/>
        </w:rPr>
        <w:id w:val="-1432912369"/>
        <w:docPartObj>
          <w:docPartGallery w:val="Table of Contents"/>
          <w:docPartUnique/>
        </w:docPartObj>
      </w:sdtPr>
      <w:sdtContent>
        <w:p w:rsidR="00F54A76" w:rsidRDefault="00F54A76">
          <w:pPr>
            <w:pStyle w:val="Hlavikaobsahu"/>
          </w:pPr>
          <w:r w:rsidRPr="009C06D2">
            <w:rPr>
              <w:color w:val="17365D" w:themeColor="text2" w:themeShade="BF"/>
              <w:sz w:val="36"/>
              <w:lang w:val="en-GB"/>
            </w:rPr>
            <w:t xml:space="preserve">Content </w:t>
          </w:r>
        </w:p>
        <w:p w:rsidR="00222988" w:rsidRDefault="00536DB3">
          <w:pPr>
            <w:pStyle w:val="Obsah1"/>
            <w:tabs>
              <w:tab w:val="right" w:leader="dot" w:pos="9062"/>
            </w:tabs>
            <w:rPr>
              <w:rFonts w:eastAsiaTheme="minorEastAsia"/>
              <w:noProof/>
              <w:lang w:eastAsia="en-GB"/>
            </w:rPr>
          </w:pPr>
          <w:r>
            <w:rPr>
              <w:lang w:val="sk-SK"/>
            </w:rPr>
            <w:fldChar w:fldCharType="begin"/>
          </w:r>
          <w:r w:rsidR="00F54A76">
            <w:rPr>
              <w:lang w:val="sk-SK"/>
            </w:rPr>
            <w:instrText xml:space="preserve"> TOC \o "1-3" \h \z \u </w:instrText>
          </w:r>
          <w:r>
            <w:rPr>
              <w:lang w:val="sk-SK"/>
            </w:rPr>
            <w:fldChar w:fldCharType="separate"/>
          </w:r>
          <w:hyperlink w:anchor="_Toc31808345" w:history="1">
            <w:r w:rsidR="00222988" w:rsidRPr="006B19A9">
              <w:rPr>
                <w:rStyle w:val="Hypertextovprepojenie"/>
                <w:noProof/>
              </w:rPr>
              <w:t>Chairs letter</w:t>
            </w:r>
            <w:r w:rsidR="00222988">
              <w:rPr>
                <w:noProof/>
                <w:webHidden/>
              </w:rPr>
              <w:tab/>
            </w:r>
            <w:r>
              <w:rPr>
                <w:noProof/>
                <w:webHidden/>
              </w:rPr>
              <w:fldChar w:fldCharType="begin"/>
            </w:r>
            <w:r w:rsidR="00222988">
              <w:rPr>
                <w:noProof/>
                <w:webHidden/>
              </w:rPr>
              <w:instrText xml:space="preserve"> PAGEREF _Toc31808345 \h </w:instrText>
            </w:r>
            <w:r>
              <w:rPr>
                <w:noProof/>
                <w:webHidden/>
              </w:rPr>
            </w:r>
            <w:r>
              <w:rPr>
                <w:noProof/>
                <w:webHidden/>
              </w:rPr>
              <w:fldChar w:fldCharType="separate"/>
            </w:r>
            <w:r w:rsidR="00222988">
              <w:rPr>
                <w:noProof/>
                <w:webHidden/>
              </w:rPr>
              <w:t>3</w:t>
            </w:r>
            <w:r>
              <w:rPr>
                <w:noProof/>
                <w:webHidden/>
              </w:rPr>
              <w:fldChar w:fldCharType="end"/>
            </w:r>
          </w:hyperlink>
        </w:p>
        <w:p w:rsidR="00222988" w:rsidRDefault="00536DB3">
          <w:pPr>
            <w:pStyle w:val="Obsah1"/>
            <w:tabs>
              <w:tab w:val="right" w:leader="dot" w:pos="9062"/>
            </w:tabs>
            <w:rPr>
              <w:rFonts w:eastAsiaTheme="minorEastAsia"/>
              <w:noProof/>
              <w:lang w:eastAsia="en-GB"/>
            </w:rPr>
          </w:pPr>
          <w:hyperlink w:anchor="_Toc31808346" w:history="1">
            <w:r w:rsidR="00222988" w:rsidRPr="006B19A9">
              <w:rPr>
                <w:rStyle w:val="Hypertextovprepojenie"/>
                <w:noProof/>
              </w:rPr>
              <w:t>Introduction to the committee</w:t>
            </w:r>
            <w:r w:rsidR="00222988">
              <w:rPr>
                <w:noProof/>
                <w:webHidden/>
              </w:rPr>
              <w:tab/>
            </w:r>
            <w:r>
              <w:rPr>
                <w:noProof/>
                <w:webHidden/>
              </w:rPr>
              <w:fldChar w:fldCharType="begin"/>
            </w:r>
            <w:r w:rsidR="00222988">
              <w:rPr>
                <w:noProof/>
                <w:webHidden/>
              </w:rPr>
              <w:instrText xml:space="preserve"> PAGEREF _Toc31808346 \h </w:instrText>
            </w:r>
            <w:r>
              <w:rPr>
                <w:noProof/>
                <w:webHidden/>
              </w:rPr>
            </w:r>
            <w:r>
              <w:rPr>
                <w:noProof/>
                <w:webHidden/>
              </w:rPr>
              <w:fldChar w:fldCharType="separate"/>
            </w:r>
            <w:r w:rsidR="00222988">
              <w:rPr>
                <w:noProof/>
                <w:webHidden/>
              </w:rPr>
              <w:t>4</w:t>
            </w:r>
            <w:r>
              <w:rPr>
                <w:noProof/>
                <w:webHidden/>
              </w:rPr>
              <w:fldChar w:fldCharType="end"/>
            </w:r>
          </w:hyperlink>
        </w:p>
        <w:p w:rsidR="00222988" w:rsidRDefault="00536DB3">
          <w:pPr>
            <w:pStyle w:val="Obsah1"/>
            <w:tabs>
              <w:tab w:val="right" w:leader="dot" w:pos="9062"/>
            </w:tabs>
            <w:rPr>
              <w:rFonts w:eastAsiaTheme="minorEastAsia"/>
              <w:noProof/>
              <w:lang w:eastAsia="en-GB"/>
            </w:rPr>
          </w:pPr>
          <w:hyperlink w:anchor="_Toc31808347" w:history="1">
            <w:r w:rsidR="00222988" w:rsidRPr="006B19A9">
              <w:rPr>
                <w:rStyle w:val="Hypertextovprepojenie"/>
                <w:noProof/>
              </w:rPr>
              <w:t>Introduction to the topic</w:t>
            </w:r>
            <w:r w:rsidR="00222988">
              <w:rPr>
                <w:noProof/>
                <w:webHidden/>
              </w:rPr>
              <w:tab/>
            </w:r>
            <w:r>
              <w:rPr>
                <w:noProof/>
                <w:webHidden/>
              </w:rPr>
              <w:fldChar w:fldCharType="begin"/>
            </w:r>
            <w:r w:rsidR="00222988">
              <w:rPr>
                <w:noProof/>
                <w:webHidden/>
              </w:rPr>
              <w:instrText xml:space="preserve"> PAGEREF _Toc31808347 \h </w:instrText>
            </w:r>
            <w:r>
              <w:rPr>
                <w:noProof/>
                <w:webHidden/>
              </w:rPr>
            </w:r>
            <w:r>
              <w:rPr>
                <w:noProof/>
                <w:webHidden/>
              </w:rPr>
              <w:fldChar w:fldCharType="separate"/>
            </w:r>
            <w:r w:rsidR="00222988">
              <w:rPr>
                <w:noProof/>
                <w:webHidden/>
              </w:rPr>
              <w:t>5</w:t>
            </w:r>
            <w:r>
              <w:rPr>
                <w:noProof/>
                <w:webHidden/>
              </w:rPr>
              <w:fldChar w:fldCharType="end"/>
            </w:r>
          </w:hyperlink>
        </w:p>
        <w:p w:rsidR="00222988" w:rsidRDefault="00536DB3">
          <w:pPr>
            <w:pStyle w:val="Obsah1"/>
            <w:tabs>
              <w:tab w:val="right" w:leader="dot" w:pos="9062"/>
            </w:tabs>
            <w:rPr>
              <w:rFonts w:eastAsiaTheme="minorEastAsia"/>
              <w:noProof/>
              <w:lang w:eastAsia="en-GB"/>
            </w:rPr>
          </w:pPr>
          <w:hyperlink w:anchor="_Toc31808348" w:history="1">
            <w:r w:rsidR="00222988" w:rsidRPr="006B19A9">
              <w:rPr>
                <w:rStyle w:val="Hypertextovprepojenie"/>
                <w:noProof/>
              </w:rPr>
              <w:t>Genetic engineering and biotechnology</w:t>
            </w:r>
            <w:r w:rsidR="00222988">
              <w:rPr>
                <w:noProof/>
                <w:webHidden/>
              </w:rPr>
              <w:tab/>
            </w:r>
            <w:r>
              <w:rPr>
                <w:noProof/>
                <w:webHidden/>
              </w:rPr>
              <w:fldChar w:fldCharType="begin"/>
            </w:r>
            <w:r w:rsidR="00222988">
              <w:rPr>
                <w:noProof/>
                <w:webHidden/>
              </w:rPr>
              <w:instrText xml:space="preserve"> PAGEREF _Toc31808348 \h </w:instrText>
            </w:r>
            <w:r>
              <w:rPr>
                <w:noProof/>
                <w:webHidden/>
              </w:rPr>
            </w:r>
            <w:r>
              <w:rPr>
                <w:noProof/>
                <w:webHidden/>
              </w:rPr>
              <w:fldChar w:fldCharType="separate"/>
            </w:r>
            <w:r w:rsidR="00222988">
              <w:rPr>
                <w:noProof/>
                <w:webHidden/>
              </w:rPr>
              <w:t>6</w:t>
            </w:r>
            <w:r>
              <w:rPr>
                <w:noProof/>
                <w:webHidden/>
              </w:rPr>
              <w:fldChar w:fldCharType="end"/>
            </w:r>
          </w:hyperlink>
        </w:p>
        <w:p w:rsidR="00222988" w:rsidRDefault="00536DB3">
          <w:pPr>
            <w:pStyle w:val="Obsah2"/>
            <w:tabs>
              <w:tab w:val="right" w:leader="dot" w:pos="9062"/>
            </w:tabs>
            <w:rPr>
              <w:rFonts w:eastAsiaTheme="minorEastAsia"/>
              <w:noProof/>
              <w:lang w:eastAsia="en-GB"/>
            </w:rPr>
          </w:pPr>
          <w:hyperlink w:anchor="_Toc31808349" w:history="1">
            <w:r w:rsidR="00222988" w:rsidRPr="006B19A9">
              <w:rPr>
                <w:rStyle w:val="Hypertextovprepojenie"/>
                <w:noProof/>
              </w:rPr>
              <w:t>History</w:t>
            </w:r>
            <w:r w:rsidR="00222988">
              <w:rPr>
                <w:noProof/>
                <w:webHidden/>
              </w:rPr>
              <w:tab/>
            </w:r>
            <w:r>
              <w:rPr>
                <w:noProof/>
                <w:webHidden/>
              </w:rPr>
              <w:fldChar w:fldCharType="begin"/>
            </w:r>
            <w:r w:rsidR="00222988">
              <w:rPr>
                <w:noProof/>
                <w:webHidden/>
              </w:rPr>
              <w:instrText xml:space="preserve"> PAGEREF _Toc31808349 \h </w:instrText>
            </w:r>
            <w:r>
              <w:rPr>
                <w:noProof/>
                <w:webHidden/>
              </w:rPr>
            </w:r>
            <w:r>
              <w:rPr>
                <w:noProof/>
                <w:webHidden/>
              </w:rPr>
              <w:fldChar w:fldCharType="separate"/>
            </w:r>
            <w:r w:rsidR="00222988">
              <w:rPr>
                <w:noProof/>
                <w:webHidden/>
              </w:rPr>
              <w:t>6</w:t>
            </w:r>
            <w:r>
              <w:rPr>
                <w:noProof/>
                <w:webHidden/>
              </w:rPr>
              <w:fldChar w:fldCharType="end"/>
            </w:r>
          </w:hyperlink>
        </w:p>
        <w:p w:rsidR="00222988" w:rsidRDefault="00536DB3">
          <w:pPr>
            <w:pStyle w:val="Obsah2"/>
            <w:tabs>
              <w:tab w:val="right" w:leader="dot" w:pos="9062"/>
            </w:tabs>
            <w:rPr>
              <w:rFonts w:eastAsiaTheme="minorEastAsia"/>
              <w:noProof/>
              <w:lang w:eastAsia="en-GB"/>
            </w:rPr>
          </w:pPr>
          <w:hyperlink w:anchor="_Toc31808350" w:history="1">
            <w:r w:rsidR="00222988" w:rsidRPr="006B19A9">
              <w:rPr>
                <w:rStyle w:val="Hypertextovprepojenie"/>
                <w:noProof/>
              </w:rPr>
              <w:t>CRISPR/Cas9</w:t>
            </w:r>
            <w:r w:rsidR="00222988">
              <w:rPr>
                <w:noProof/>
                <w:webHidden/>
              </w:rPr>
              <w:tab/>
            </w:r>
            <w:r>
              <w:rPr>
                <w:noProof/>
                <w:webHidden/>
              </w:rPr>
              <w:fldChar w:fldCharType="begin"/>
            </w:r>
            <w:r w:rsidR="00222988">
              <w:rPr>
                <w:noProof/>
                <w:webHidden/>
              </w:rPr>
              <w:instrText xml:space="preserve"> PAGEREF _Toc31808350 \h </w:instrText>
            </w:r>
            <w:r>
              <w:rPr>
                <w:noProof/>
                <w:webHidden/>
              </w:rPr>
            </w:r>
            <w:r>
              <w:rPr>
                <w:noProof/>
                <w:webHidden/>
              </w:rPr>
              <w:fldChar w:fldCharType="separate"/>
            </w:r>
            <w:r w:rsidR="00222988">
              <w:rPr>
                <w:noProof/>
                <w:webHidden/>
              </w:rPr>
              <w:t>7</w:t>
            </w:r>
            <w:r>
              <w:rPr>
                <w:noProof/>
                <w:webHidden/>
              </w:rPr>
              <w:fldChar w:fldCharType="end"/>
            </w:r>
          </w:hyperlink>
        </w:p>
        <w:p w:rsidR="00222988" w:rsidRDefault="00536DB3">
          <w:pPr>
            <w:pStyle w:val="Obsah1"/>
            <w:tabs>
              <w:tab w:val="right" w:leader="dot" w:pos="9062"/>
            </w:tabs>
            <w:rPr>
              <w:rFonts w:eastAsiaTheme="minorEastAsia"/>
              <w:noProof/>
              <w:lang w:eastAsia="en-GB"/>
            </w:rPr>
          </w:pPr>
          <w:hyperlink w:anchor="_Toc31808351" w:history="1">
            <w:r w:rsidR="00222988" w:rsidRPr="006B19A9">
              <w:rPr>
                <w:rStyle w:val="Hypertextovprepojenie"/>
                <w:noProof/>
              </w:rPr>
              <w:t>Human genetic engineering</w:t>
            </w:r>
            <w:r w:rsidR="00222988">
              <w:rPr>
                <w:noProof/>
                <w:webHidden/>
              </w:rPr>
              <w:tab/>
            </w:r>
            <w:r>
              <w:rPr>
                <w:noProof/>
                <w:webHidden/>
              </w:rPr>
              <w:fldChar w:fldCharType="begin"/>
            </w:r>
            <w:r w:rsidR="00222988">
              <w:rPr>
                <w:noProof/>
                <w:webHidden/>
              </w:rPr>
              <w:instrText xml:space="preserve"> PAGEREF _Toc31808351 \h </w:instrText>
            </w:r>
            <w:r>
              <w:rPr>
                <w:noProof/>
                <w:webHidden/>
              </w:rPr>
            </w:r>
            <w:r>
              <w:rPr>
                <w:noProof/>
                <w:webHidden/>
              </w:rPr>
              <w:fldChar w:fldCharType="separate"/>
            </w:r>
            <w:r w:rsidR="00222988">
              <w:rPr>
                <w:noProof/>
                <w:webHidden/>
              </w:rPr>
              <w:t>8</w:t>
            </w:r>
            <w:r>
              <w:rPr>
                <w:noProof/>
                <w:webHidden/>
              </w:rPr>
              <w:fldChar w:fldCharType="end"/>
            </w:r>
          </w:hyperlink>
        </w:p>
        <w:p w:rsidR="00222988" w:rsidRDefault="00536DB3">
          <w:pPr>
            <w:pStyle w:val="Obsah2"/>
            <w:tabs>
              <w:tab w:val="right" w:leader="dot" w:pos="9062"/>
            </w:tabs>
            <w:rPr>
              <w:rFonts w:eastAsiaTheme="minorEastAsia"/>
              <w:noProof/>
              <w:lang w:eastAsia="en-GB"/>
            </w:rPr>
          </w:pPr>
          <w:hyperlink w:anchor="_Toc31808352" w:history="1">
            <w:r w:rsidR="00222988" w:rsidRPr="006B19A9">
              <w:rPr>
                <w:rStyle w:val="Hypertextovprepojenie"/>
                <w:noProof/>
              </w:rPr>
              <w:t>He Jiankui affair</w:t>
            </w:r>
            <w:r w:rsidR="00222988">
              <w:rPr>
                <w:noProof/>
                <w:webHidden/>
              </w:rPr>
              <w:tab/>
            </w:r>
            <w:r>
              <w:rPr>
                <w:noProof/>
                <w:webHidden/>
              </w:rPr>
              <w:fldChar w:fldCharType="begin"/>
            </w:r>
            <w:r w:rsidR="00222988">
              <w:rPr>
                <w:noProof/>
                <w:webHidden/>
              </w:rPr>
              <w:instrText xml:space="preserve"> PAGEREF _Toc31808352 \h </w:instrText>
            </w:r>
            <w:r>
              <w:rPr>
                <w:noProof/>
                <w:webHidden/>
              </w:rPr>
            </w:r>
            <w:r>
              <w:rPr>
                <w:noProof/>
                <w:webHidden/>
              </w:rPr>
              <w:fldChar w:fldCharType="separate"/>
            </w:r>
            <w:r w:rsidR="00222988">
              <w:rPr>
                <w:noProof/>
                <w:webHidden/>
              </w:rPr>
              <w:t>9</w:t>
            </w:r>
            <w:r>
              <w:rPr>
                <w:noProof/>
                <w:webHidden/>
              </w:rPr>
              <w:fldChar w:fldCharType="end"/>
            </w:r>
          </w:hyperlink>
        </w:p>
        <w:p w:rsidR="00222988" w:rsidRDefault="00536DB3">
          <w:pPr>
            <w:pStyle w:val="Obsah2"/>
            <w:tabs>
              <w:tab w:val="right" w:leader="dot" w:pos="9062"/>
            </w:tabs>
            <w:rPr>
              <w:rFonts w:eastAsiaTheme="minorEastAsia"/>
              <w:noProof/>
              <w:lang w:eastAsia="en-GB"/>
            </w:rPr>
          </w:pPr>
          <w:hyperlink w:anchor="_Toc31808353" w:history="1">
            <w:r w:rsidR="00222988" w:rsidRPr="006B19A9">
              <w:rPr>
                <w:rStyle w:val="Hypertextovprepojenie"/>
                <w:noProof/>
              </w:rPr>
              <w:t>Key issues</w:t>
            </w:r>
            <w:r w:rsidR="00222988">
              <w:rPr>
                <w:noProof/>
                <w:webHidden/>
              </w:rPr>
              <w:tab/>
            </w:r>
            <w:r>
              <w:rPr>
                <w:noProof/>
                <w:webHidden/>
              </w:rPr>
              <w:fldChar w:fldCharType="begin"/>
            </w:r>
            <w:r w:rsidR="00222988">
              <w:rPr>
                <w:noProof/>
                <w:webHidden/>
              </w:rPr>
              <w:instrText xml:space="preserve"> PAGEREF _Toc31808353 \h </w:instrText>
            </w:r>
            <w:r>
              <w:rPr>
                <w:noProof/>
                <w:webHidden/>
              </w:rPr>
            </w:r>
            <w:r>
              <w:rPr>
                <w:noProof/>
                <w:webHidden/>
              </w:rPr>
              <w:fldChar w:fldCharType="separate"/>
            </w:r>
            <w:r w:rsidR="00222988">
              <w:rPr>
                <w:noProof/>
                <w:webHidden/>
              </w:rPr>
              <w:t>10</w:t>
            </w:r>
            <w:r>
              <w:rPr>
                <w:noProof/>
                <w:webHidden/>
              </w:rPr>
              <w:fldChar w:fldCharType="end"/>
            </w:r>
          </w:hyperlink>
        </w:p>
        <w:p w:rsidR="00222988" w:rsidRDefault="00536DB3">
          <w:pPr>
            <w:pStyle w:val="Obsah1"/>
            <w:tabs>
              <w:tab w:val="right" w:leader="dot" w:pos="9062"/>
            </w:tabs>
            <w:rPr>
              <w:rFonts w:eastAsiaTheme="minorEastAsia"/>
              <w:noProof/>
              <w:lang w:eastAsia="en-GB"/>
            </w:rPr>
          </w:pPr>
          <w:hyperlink w:anchor="_Toc31808354" w:history="1">
            <w:r w:rsidR="00222988" w:rsidRPr="006B19A9">
              <w:rPr>
                <w:rStyle w:val="Hypertextovprepojenie"/>
                <w:noProof/>
              </w:rPr>
              <w:t>Countries involved</w:t>
            </w:r>
            <w:r w:rsidR="00222988">
              <w:rPr>
                <w:noProof/>
                <w:webHidden/>
              </w:rPr>
              <w:tab/>
            </w:r>
            <w:r>
              <w:rPr>
                <w:noProof/>
                <w:webHidden/>
              </w:rPr>
              <w:fldChar w:fldCharType="begin"/>
            </w:r>
            <w:r w:rsidR="00222988">
              <w:rPr>
                <w:noProof/>
                <w:webHidden/>
              </w:rPr>
              <w:instrText xml:space="preserve"> PAGEREF _Toc31808354 \h </w:instrText>
            </w:r>
            <w:r>
              <w:rPr>
                <w:noProof/>
                <w:webHidden/>
              </w:rPr>
            </w:r>
            <w:r>
              <w:rPr>
                <w:noProof/>
                <w:webHidden/>
              </w:rPr>
              <w:fldChar w:fldCharType="separate"/>
            </w:r>
            <w:r w:rsidR="00222988">
              <w:rPr>
                <w:noProof/>
                <w:webHidden/>
              </w:rPr>
              <w:t>12</w:t>
            </w:r>
            <w:r>
              <w:rPr>
                <w:noProof/>
                <w:webHidden/>
              </w:rPr>
              <w:fldChar w:fldCharType="end"/>
            </w:r>
          </w:hyperlink>
        </w:p>
        <w:p w:rsidR="00222988" w:rsidRDefault="00536DB3">
          <w:pPr>
            <w:pStyle w:val="Obsah1"/>
            <w:tabs>
              <w:tab w:val="right" w:leader="dot" w:pos="9062"/>
            </w:tabs>
            <w:rPr>
              <w:rFonts w:eastAsiaTheme="minorEastAsia"/>
              <w:noProof/>
              <w:lang w:eastAsia="en-GB"/>
            </w:rPr>
          </w:pPr>
          <w:hyperlink w:anchor="_Toc31808355" w:history="1">
            <w:r w:rsidR="00222988" w:rsidRPr="006B19A9">
              <w:rPr>
                <w:rStyle w:val="Hypertextovprepojenie"/>
                <w:noProof/>
              </w:rPr>
              <w:t>Questions to answer in our committee</w:t>
            </w:r>
            <w:r w:rsidR="00222988">
              <w:rPr>
                <w:noProof/>
                <w:webHidden/>
              </w:rPr>
              <w:tab/>
            </w:r>
            <w:r>
              <w:rPr>
                <w:noProof/>
                <w:webHidden/>
              </w:rPr>
              <w:fldChar w:fldCharType="begin"/>
            </w:r>
            <w:r w:rsidR="00222988">
              <w:rPr>
                <w:noProof/>
                <w:webHidden/>
              </w:rPr>
              <w:instrText xml:space="preserve"> PAGEREF _Toc31808355 \h </w:instrText>
            </w:r>
            <w:r>
              <w:rPr>
                <w:noProof/>
                <w:webHidden/>
              </w:rPr>
            </w:r>
            <w:r>
              <w:rPr>
                <w:noProof/>
                <w:webHidden/>
              </w:rPr>
              <w:fldChar w:fldCharType="separate"/>
            </w:r>
            <w:r w:rsidR="00222988">
              <w:rPr>
                <w:noProof/>
                <w:webHidden/>
              </w:rPr>
              <w:t>13</w:t>
            </w:r>
            <w:r>
              <w:rPr>
                <w:noProof/>
                <w:webHidden/>
              </w:rPr>
              <w:fldChar w:fldCharType="end"/>
            </w:r>
          </w:hyperlink>
        </w:p>
        <w:p w:rsidR="00222988" w:rsidRDefault="00536DB3">
          <w:pPr>
            <w:pStyle w:val="Obsah1"/>
            <w:tabs>
              <w:tab w:val="right" w:leader="dot" w:pos="9062"/>
            </w:tabs>
            <w:rPr>
              <w:rFonts w:eastAsiaTheme="minorEastAsia"/>
              <w:noProof/>
              <w:lang w:eastAsia="en-GB"/>
            </w:rPr>
          </w:pPr>
          <w:hyperlink w:anchor="_Toc31808356" w:history="1">
            <w:r w:rsidR="00222988" w:rsidRPr="006B19A9">
              <w:rPr>
                <w:rStyle w:val="Hypertextovprepojenie"/>
                <w:noProof/>
                <w:lang w:val="fr-FR"/>
              </w:rPr>
              <w:t>Relevant documents</w:t>
            </w:r>
            <w:r w:rsidR="00222988">
              <w:rPr>
                <w:noProof/>
                <w:webHidden/>
              </w:rPr>
              <w:tab/>
            </w:r>
            <w:r>
              <w:rPr>
                <w:noProof/>
                <w:webHidden/>
              </w:rPr>
              <w:fldChar w:fldCharType="begin"/>
            </w:r>
            <w:r w:rsidR="00222988">
              <w:rPr>
                <w:noProof/>
                <w:webHidden/>
              </w:rPr>
              <w:instrText xml:space="preserve"> PAGEREF _Toc31808356 \h </w:instrText>
            </w:r>
            <w:r>
              <w:rPr>
                <w:noProof/>
                <w:webHidden/>
              </w:rPr>
            </w:r>
            <w:r>
              <w:rPr>
                <w:noProof/>
                <w:webHidden/>
              </w:rPr>
              <w:fldChar w:fldCharType="separate"/>
            </w:r>
            <w:r w:rsidR="00222988">
              <w:rPr>
                <w:noProof/>
                <w:webHidden/>
              </w:rPr>
              <w:t>15</w:t>
            </w:r>
            <w:r>
              <w:rPr>
                <w:noProof/>
                <w:webHidden/>
              </w:rPr>
              <w:fldChar w:fldCharType="end"/>
            </w:r>
          </w:hyperlink>
        </w:p>
        <w:p w:rsidR="00222988" w:rsidRDefault="00536DB3">
          <w:pPr>
            <w:pStyle w:val="Obsah1"/>
            <w:tabs>
              <w:tab w:val="right" w:leader="dot" w:pos="9062"/>
            </w:tabs>
            <w:rPr>
              <w:rFonts w:eastAsiaTheme="minorEastAsia"/>
              <w:noProof/>
              <w:lang w:eastAsia="en-GB"/>
            </w:rPr>
          </w:pPr>
          <w:hyperlink w:anchor="_Toc31808357" w:history="1">
            <w:r w:rsidR="00222988" w:rsidRPr="006B19A9">
              <w:rPr>
                <w:rStyle w:val="Hypertextovprepojenie"/>
                <w:noProof/>
                <w:lang w:val="fr-FR"/>
              </w:rPr>
              <w:t>Sources</w:t>
            </w:r>
            <w:r w:rsidR="00222988">
              <w:rPr>
                <w:noProof/>
                <w:webHidden/>
              </w:rPr>
              <w:tab/>
            </w:r>
            <w:r>
              <w:rPr>
                <w:noProof/>
                <w:webHidden/>
              </w:rPr>
              <w:fldChar w:fldCharType="begin"/>
            </w:r>
            <w:r w:rsidR="00222988">
              <w:rPr>
                <w:noProof/>
                <w:webHidden/>
              </w:rPr>
              <w:instrText xml:space="preserve"> PAGEREF _Toc31808357 \h </w:instrText>
            </w:r>
            <w:r>
              <w:rPr>
                <w:noProof/>
                <w:webHidden/>
              </w:rPr>
            </w:r>
            <w:r>
              <w:rPr>
                <w:noProof/>
                <w:webHidden/>
              </w:rPr>
              <w:fldChar w:fldCharType="separate"/>
            </w:r>
            <w:r w:rsidR="00222988">
              <w:rPr>
                <w:noProof/>
                <w:webHidden/>
              </w:rPr>
              <w:t>15</w:t>
            </w:r>
            <w:r>
              <w:rPr>
                <w:noProof/>
                <w:webHidden/>
              </w:rPr>
              <w:fldChar w:fldCharType="end"/>
            </w:r>
          </w:hyperlink>
        </w:p>
        <w:p w:rsidR="00F54A76" w:rsidRDefault="00536DB3">
          <w:pPr>
            <w:rPr>
              <w:lang w:val="sk-SK"/>
            </w:rPr>
          </w:pPr>
          <w:r>
            <w:rPr>
              <w:lang w:val="sk-SK"/>
            </w:rPr>
            <w:fldChar w:fldCharType="end"/>
          </w:r>
        </w:p>
      </w:sdtContent>
    </w:sdt>
    <w:p w:rsidR="00F54A76" w:rsidRDefault="00F54A76"/>
    <w:p w:rsidR="0020688D" w:rsidRDefault="0020688D" w:rsidP="00F54A76">
      <w:pPr>
        <w:pStyle w:val="Nadpis1"/>
        <w:rPr>
          <w:rFonts w:ascii="Times New Roman" w:hAnsi="Times New Roman" w:cs="Times New Roman"/>
        </w:rPr>
      </w:pPr>
    </w:p>
    <w:p w:rsidR="003D2928" w:rsidRDefault="003D2928" w:rsidP="003D2928"/>
    <w:p w:rsidR="003D2928" w:rsidRDefault="003D2928" w:rsidP="003D2928"/>
    <w:p w:rsidR="003D2928" w:rsidRDefault="003D2928" w:rsidP="003D2928"/>
    <w:p w:rsidR="003D2928" w:rsidRDefault="003D2928" w:rsidP="003D2928"/>
    <w:p w:rsidR="003D2928" w:rsidRDefault="003D2928" w:rsidP="003D2928"/>
    <w:p w:rsidR="003D2928" w:rsidRDefault="003D2928" w:rsidP="003D2928"/>
    <w:p w:rsidR="003D2928" w:rsidRDefault="003D2928" w:rsidP="003D2928"/>
    <w:p w:rsidR="003D2928" w:rsidRDefault="003D2928" w:rsidP="003D2928"/>
    <w:p w:rsidR="003D2928" w:rsidRDefault="003D2928" w:rsidP="003D2928"/>
    <w:p w:rsidR="003D2928" w:rsidRDefault="003D2928" w:rsidP="00F54A76">
      <w:pPr>
        <w:pStyle w:val="Nadpis1"/>
        <w:rPr>
          <w:rFonts w:asciiTheme="minorHAnsi" w:eastAsiaTheme="minorHAnsi" w:hAnsiTheme="minorHAnsi" w:cstheme="minorBidi"/>
          <w:b w:val="0"/>
          <w:bCs w:val="0"/>
          <w:color w:val="auto"/>
          <w:sz w:val="22"/>
          <w:szCs w:val="22"/>
        </w:rPr>
      </w:pPr>
    </w:p>
    <w:p w:rsidR="003D2928" w:rsidRDefault="003D2928" w:rsidP="003D2928"/>
    <w:p w:rsidR="00F54A76" w:rsidRPr="00414B9D" w:rsidRDefault="00F54A76" w:rsidP="00F54A76">
      <w:pPr>
        <w:pStyle w:val="Nadpis1"/>
        <w:rPr>
          <w:color w:val="17365D" w:themeColor="text2" w:themeShade="BF"/>
          <w:sz w:val="36"/>
        </w:rPr>
      </w:pPr>
      <w:bookmarkStart w:id="0" w:name="_Toc31808345"/>
      <w:r w:rsidRPr="00414B9D">
        <w:rPr>
          <w:color w:val="17365D" w:themeColor="text2" w:themeShade="BF"/>
          <w:sz w:val="36"/>
        </w:rPr>
        <w:lastRenderedPageBreak/>
        <w:t>Chairs letter</w:t>
      </w:r>
      <w:bookmarkEnd w:id="0"/>
    </w:p>
    <w:p w:rsidR="00332E3D" w:rsidRDefault="00332E3D" w:rsidP="00332E3D">
      <w:pPr>
        <w:rPr>
          <w:rFonts w:ascii="Times New Roman" w:hAnsi="Times New Roman" w:cs="Times New Roman"/>
        </w:rPr>
      </w:pPr>
    </w:p>
    <w:p w:rsidR="00332E3D" w:rsidRPr="00107378" w:rsidRDefault="00332E3D" w:rsidP="00332E3D">
      <w:pPr>
        <w:rPr>
          <w:rFonts w:ascii="Times New Roman" w:hAnsi="Times New Roman" w:cs="Times New Roman"/>
          <w:sz w:val="24"/>
          <w:szCs w:val="24"/>
        </w:rPr>
      </w:pPr>
      <w:r w:rsidRPr="00107378">
        <w:rPr>
          <w:rFonts w:ascii="Times New Roman" w:hAnsi="Times New Roman" w:cs="Times New Roman"/>
          <w:sz w:val="24"/>
          <w:szCs w:val="24"/>
        </w:rPr>
        <w:t>Most esteemed delegates,</w:t>
      </w:r>
    </w:p>
    <w:p w:rsidR="00332E3D" w:rsidRPr="00107378" w:rsidRDefault="00332E3D" w:rsidP="00332E3D">
      <w:pPr>
        <w:rPr>
          <w:rFonts w:ascii="Times New Roman" w:hAnsi="Times New Roman" w:cs="Times New Roman"/>
          <w:sz w:val="24"/>
          <w:szCs w:val="24"/>
        </w:rPr>
      </w:pPr>
    </w:p>
    <w:p w:rsidR="0020688D" w:rsidRPr="00107378" w:rsidRDefault="00332E3D" w:rsidP="00332E3D">
      <w:pPr>
        <w:rPr>
          <w:rFonts w:ascii="Times New Roman" w:hAnsi="Times New Roman" w:cs="Times New Roman"/>
          <w:sz w:val="24"/>
          <w:szCs w:val="24"/>
        </w:rPr>
      </w:pPr>
      <w:r w:rsidRPr="00107378">
        <w:rPr>
          <w:rFonts w:ascii="Times New Roman" w:hAnsi="Times New Roman" w:cs="Times New Roman"/>
          <w:sz w:val="24"/>
          <w:szCs w:val="24"/>
        </w:rPr>
        <w:t>It is our utmost pleasure to welcome you all to the 8</w:t>
      </w:r>
      <w:r w:rsidRPr="00107378">
        <w:rPr>
          <w:rFonts w:ascii="Times New Roman" w:hAnsi="Times New Roman" w:cs="Times New Roman"/>
          <w:sz w:val="24"/>
          <w:szCs w:val="24"/>
          <w:vertAlign w:val="superscript"/>
        </w:rPr>
        <w:t>th</w:t>
      </w:r>
      <w:r w:rsidRPr="00107378">
        <w:rPr>
          <w:rFonts w:ascii="Times New Roman" w:hAnsi="Times New Roman" w:cs="Times New Roman"/>
          <w:sz w:val="24"/>
          <w:szCs w:val="24"/>
        </w:rPr>
        <w:t xml:space="preserve"> session of Zamun conference, held in the city of Žilina. As your chair and under-chair, we would like to congratulate you on having chosen the Social, Humanitarian and Cultural Committee, also known as the General Assembly 3</w:t>
      </w:r>
      <w:r w:rsidRPr="00107378">
        <w:rPr>
          <w:rFonts w:ascii="Times New Roman" w:hAnsi="Times New Roman" w:cs="Times New Roman"/>
          <w:sz w:val="24"/>
          <w:szCs w:val="24"/>
          <w:vertAlign w:val="superscript"/>
        </w:rPr>
        <w:t>rd</w:t>
      </w:r>
      <w:r w:rsidRPr="00107378">
        <w:rPr>
          <w:rFonts w:ascii="Times New Roman" w:hAnsi="Times New Roman" w:cs="Times New Roman"/>
          <w:sz w:val="24"/>
          <w:szCs w:val="24"/>
        </w:rPr>
        <w:t xml:space="preserve"> Committee. We will do </w:t>
      </w:r>
      <w:r w:rsidR="0020688D" w:rsidRPr="00107378">
        <w:rPr>
          <w:rFonts w:ascii="Times New Roman" w:hAnsi="Times New Roman" w:cs="Times New Roman"/>
          <w:sz w:val="24"/>
          <w:szCs w:val="24"/>
        </w:rPr>
        <w:t>our best to make this conference unforgettable academic</w:t>
      </w:r>
      <w:r w:rsidR="007A48D8" w:rsidRPr="00107378">
        <w:rPr>
          <w:rFonts w:ascii="Times New Roman" w:hAnsi="Times New Roman" w:cs="Times New Roman"/>
          <w:sz w:val="24"/>
          <w:szCs w:val="24"/>
        </w:rPr>
        <w:t>,</w:t>
      </w:r>
      <w:r w:rsidR="0020688D" w:rsidRPr="00107378">
        <w:rPr>
          <w:rFonts w:ascii="Times New Roman" w:hAnsi="Times New Roman" w:cs="Times New Roman"/>
          <w:sz w:val="24"/>
          <w:szCs w:val="24"/>
        </w:rPr>
        <w:t xml:space="preserve"> as well as social and cultural experience for you.</w:t>
      </w:r>
    </w:p>
    <w:p w:rsidR="00814B94" w:rsidRPr="00107378" w:rsidRDefault="0020688D" w:rsidP="00814B94">
      <w:pPr>
        <w:rPr>
          <w:rFonts w:ascii="Times New Roman" w:hAnsi="Times New Roman" w:cs="Times New Roman"/>
          <w:sz w:val="24"/>
          <w:szCs w:val="24"/>
        </w:rPr>
      </w:pPr>
      <w:r w:rsidRPr="00107378">
        <w:rPr>
          <w:rFonts w:ascii="Times New Roman" w:hAnsi="Times New Roman" w:cs="Times New Roman"/>
          <w:sz w:val="24"/>
          <w:szCs w:val="24"/>
        </w:rPr>
        <w:t xml:space="preserve">First of all, we would like to introduce ourselves. We are students of Bilingual Secondary- Grammar school in </w:t>
      </w:r>
      <w:r w:rsidR="00814B94" w:rsidRPr="00107378">
        <w:rPr>
          <w:rFonts w:ascii="Times New Roman" w:hAnsi="Times New Roman" w:cs="Times New Roman"/>
          <w:sz w:val="24"/>
          <w:szCs w:val="24"/>
        </w:rPr>
        <w:t>Žilina, currently atte</w:t>
      </w:r>
      <w:r w:rsidRPr="00107378">
        <w:rPr>
          <w:rFonts w:ascii="Times New Roman" w:hAnsi="Times New Roman" w:cs="Times New Roman"/>
          <w:sz w:val="24"/>
          <w:szCs w:val="24"/>
        </w:rPr>
        <w:t xml:space="preserve">nding </w:t>
      </w:r>
      <w:r w:rsidR="00814B94" w:rsidRPr="00107378">
        <w:rPr>
          <w:rFonts w:ascii="Times New Roman" w:hAnsi="Times New Roman" w:cs="Times New Roman"/>
          <w:sz w:val="24"/>
          <w:szCs w:val="24"/>
        </w:rPr>
        <w:t xml:space="preserve">the </w:t>
      </w:r>
      <w:r w:rsidRPr="00107378">
        <w:rPr>
          <w:rFonts w:ascii="Times New Roman" w:hAnsi="Times New Roman" w:cs="Times New Roman"/>
          <w:sz w:val="24"/>
          <w:szCs w:val="24"/>
        </w:rPr>
        <w:t>4</w:t>
      </w:r>
      <w:r w:rsidRPr="00107378">
        <w:rPr>
          <w:rFonts w:ascii="Times New Roman" w:hAnsi="Times New Roman" w:cs="Times New Roman"/>
          <w:sz w:val="24"/>
          <w:szCs w:val="24"/>
          <w:vertAlign w:val="superscript"/>
        </w:rPr>
        <w:t>th</w:t>
      </w:r>
      <w:r w:rsidRPr="00107378">
        <w:rPr>
          <w:rFonts w:ascii="Times New Roman" w:hAnsi="Times New Roman" w:cs="Times New Roman"/>
          <w:sz w:val="24"/>
          <w:szCs w:val="24"/>
        </w:rPr>
        <w:t xml:space="preserve"> grade. Hopefully, our participation at MUN conferences in countries such as Hungary, Sweden, Luxembourg, Poland and others will be beneficial not only for</w:t>
      </w:r>
      <w:r w:rsidR="00814B94" w:rsidRPr="00107378">
        <w:rPr>
          <w:rFonts w:ascii="Times New Roman" w:hAnsi="Times New Roman" w:cs="Times New Roman"/>
          <w:sz w:val="24"/>
          <w:szCs w:val="24"/>
        </w:rPr>
        <w:t xml:space="preserve"> us as the chairs, but most importantly for you- the delegates. We will help you to understand our topic and explain the rules of procedure, in case of misunderstandings.</w:t>
      </w:r>
    </w:p>
    <w:p w:rsidR="007A48D8" w:rsidRPr="00107378" w:rsidRDefault="00814B94" w:rsidP="00814B94">
      <w:pPr>
        <w:rPr>
          <w:rFonts w:ascii="Times New Roman" w:hAnsi="Times New Roman" w:cs="Times New Roman"/>
          <w:sz w:val="24"/>
          <w:szCs w:val="24"/>
        </w:rPr>
      </w:pPr>
      <w:r w:rsidRPr="00107378">
        <w:rPr>
          <w:rFonts w:ascii="Times New Roman" w:hAnsi="Times New Roman" w:cs="Times New Roman"/>
          <w:sz w:val="24"/>
          <w:szCs w:val="24"/>
        </w:rPr>
        <w:t>Addressing the ethics and monitoring the development of human enhancement through genetic engineering and biotechnology is the topic we will be dealing with during the sessions of our committee. We believe that in today´s world, technologies are creating an inseparable part of our lives. They are not only</w:t>
      </w:r>
      <w:r w:rsidR="00C14C03" w:rsidRPr="00107378">
        <w:rPr>
          <w:rFonts w:ascii="Times New Roman" w:hAnsi="Times New Roman" w:cs="Times New Roman"/>
          <w:sz w:val="24"/>
          <w:szCs w:val="24"/>
        </w:rPr>
        <w:t xml:space="preserve"> facilitating numerous situations in the daily life</w:t>
      </w:r>
      <w:r w:rsidRPr="00107378">
        <w:rPr>
          <w:rFonts w:ascii="Times New Roman" w:hAnsi="Times New Roman" w:cs="Times New Roman"/>
          <w:sz w:val="24"/>
          <w:szCs w:val="24"/>
        </w:rPr>
        <w:t xml:space="preserve">, but also they have immense impact on </w:t>
      </w:r>
      <w:r w:rsidR="00C14C03" w:rsidRPr="00107378">
        <w:rPr>
          <w:rFonts w:ascii="Times New Roman" w:hAnsi="Times New Roman" w:cs="Times New Roman"/>
          <w:sz w:val="24"/>
          <w:szCs w:val="24"/>
        </w:rPr>
        <w:t>the</w:t>
      </w:r>
      <w:r w:rsidRPr="00107378">
        <w:rPr>
          <w:rFonts w:ascii="Times New Roman" w:hAnsi="Times New Roman" w:cs="Times New Roman"/>
          <w:sz w:val="24"/>
          <w:szCs w:val="24"/>
        </w:rPr>
        <w:t xml:space="preserve"> improve</w:t>
      </w:r>
      <w:r w:rsidR="00C14C03" w:rsidRPr="00107378">
        <w:rPr>
          <w:rFonts w:ascii="Times New Roman" w:hAnsi="Times New Roman" w:cs="Times New Roman"/>
          <w:sz w:val="24"/>
          <w:szCs w:val="24"/>
        </w:rPr>
        <w:t>ments in</w:t>
      </w:r>
      <w:r w:rsidRPr="00107378">
        <w:rPr>
          <w:rFonts w:ascii="Times New Roman" w:hAnsi="Times New Roman" w:cs="Times New Roman"/>
          <w:sz w:val="24"/>
          <w:szCs w:val="24"/>
        </w:rPr>
        <w:t xml:space="preserve"> the scientific research</w:t>
      </w:r>
      <w:r w:rsidR="00C14C03" w:rsidRPr="00107378">
        <w:rPr>
          <w:rFonts w:ascii="Times New Roman" w:hAnsi="Times New Roman" w:cs="Times New Roman"/>
          <w:sz w:val="24"/>
          <w:szCs w:val="24"/>
        </w:rPr>
        <w:t>. But unfortunately, this brings the pressing issues we need to face, one of them being the topic of our following discussions.</w:t>
      </w:r>
    </w:p>
    <w:p w:rsidR="00FD5743" w:rsidRPr="00107378" w:rsidRDefault="007A48D8" w:rsidP="00814B94">
      <w:pPr>
        <w:rPr>
          <w:rFonts w:ascii="Times New Roman" w:hAnsi="Times New Roman" w:cs="Times New Roman"/>
          <w:sz w:val="24"/>
          <w:szCs w:val="24"/>
        </w:rPr>
      </w:pPr>
      <w:r w:rsidRPr="00107378">
        <w:rPr>
          <w:rFonts w:ascii="Times New Roman" w:hAnsi="Times New Roman" w:cs="Times New Roman"/>
          <w:sz w:val="24"/>
          <w:szCs w:val="24"/>
        </w:rPr>
        <w:t xml:space="preserve">In order to help you with your research, we prepared this very detailed and informative study guide for you, therefore we recommend you to read it carefully. </w:t>
      </w:r>
      <w:r w:rsidR="00B300D1" w:rsidRPr="00107378">
        <w:rPr>
          <w:rFonts w:ascii="Times New Roman" w:hAnsi="Times New Roman" w:cs="Times New Roman"/>
          <w:sz w:val="24"/>
          <w:szCs w:val="24"/>
        </w:rPr>
        <w:t>We hope to see each of you involved and passionate during our sessions. But remember, Zamun is not only about fruitful debates. During three days, you have a possibility to attend a variety of social activities where you will meet n</w:t>
      </w:r>
      <w:r w:rsidR="00BB5BB6">
        <w:rPr>
          <w:rFonts w:ascii="Times New Roman" w:hAnsi="Times New Roman" w:cs="Times New Roman"/>
          <w:sz w:val="24"/>
          <w:szCs w:val="24"/>
        </w:rPr>
        <w:t>ew people from around the world</w:t>
      </w:r>
      <w:r w:rsidR="00B300D1" w:rsidRPr="00107378">
        <w:rPr>
          <w:rFonts w:ascii="Times New Roman" w:hAnsi="Times New Roman" w:cs="Times New Roman"/>
          <w:sz w:val="24"/>
          <w:szCs w:val="24"/>
        </w:rPr>
        <w:t>, you will experience new cultures and lifestyles. Enjoy it</w:t>
      </w:r>
      <w:r w:rsidR="00FD5743" w:rsidRPr="00107378">
        <w:rPr>
          <w:rFonts w:ascii="Times New Roman" w:hAnsi="Times New Roman" w:cs="Times New Roman"/>
          <w:sz w:val="24"/>
          <w:szCs w:val="24"/>
        </w:rPr>
        <w:t>!</w:t>
      </w:r>
    </w:p>
    <w:p w:rsidR="00FD5743" w:rsidRPr="00107378" w:rsidRDefault="00FD5743" w:rsidP="00814B94">
      <w:pPr>
        <w:rPr>
          <w:rFonts w:ascii="Times New Roman" w:hAnsi="Times New Roman" w:cs="Times New Roman"/>
          <w:sz w:val="24"/>
          <w:szCs w:val="24"/>
        </w:rPr>
      </w:pPr>
      <w:r w:rsidRPr="00107378">
        <w:rPr>
          <w:rFonts w:ascii="Times New Roman" w:hAnsi="Times New Roman" w:cs="Times New Roman"/>
          <w:sz w:val="24"/>
          <w:szCs w:val="24"/>
        </w:rPr>
        <w:t>We very much look forward to meeting you all,</w:t>
      </w:r>
    </w:p>
    <w:p w:rsidR="00FD5743" w:rsidRPr="00107378" w:rsidRDefault="00FD5743" w:rsidP="00814B94">
      <w:pPr>
        <w:rPr>
          <w:rFonts w:ascii="Times New Roman" w:hAnsi="Times New Roman" w:cs="Times New Roman"/>
          <w:sz w:val="24"/>
          <w:szCs w:val="24"/>
        </w:rPr>
      </w:pPr>
    </w:p>
    <w:p w:rsidR="00FD5743" w:rsidRPr="00107378" w:rsidRDefault="00FD5743" w:rsidP="00FD5743">
      <w:pPr>
        <w:jc w:val="right"/>
        <w:rPr>
          <w:rFonts w:ascii="Times New Roman" w:hAnsi="Times New Roman" w:cs="Times New Roman"/>
          <w:sz w:val="24"/>
          <w:szCs w:val="24"/>
        </w:rPr>
      </w:pPr>
      <w:r w:rsidRPr="00107378">
        <w:rPr>
          <w:rFonts w:ascii="Times New Roman" w:hAnsi="Times New Roman" w:cs="Times New Roman"/>
          <w:sz w:val="24"/>
          <w:szCs w:val="24"/>
        </w:rPr>
        <w:t>Your chair and under chair,</w:t>
      </w:r>
    </w:p>
    <w:p w:rsidR="00814B94" w:rsidRPr="00EE149A" w:rsidRDefault="00FD5743" w:rsidP="00FD5743">
      <w:pPr>
        <w:jc w:val="right"/>
        <w:rPr>
          <w:rFonts w:ascii="Times New Roman" w:hAnsi="Times New Roman" w:cs="Times New Roman"/>
          <w:sz w:val="24"/>
          <w:szCs w:val="24"/>
        </w:rPr>
      </w:pPr>
      <w:r w:rsidRPr="00EE149A">
        <w:rPr>
          <w:rFonts w:ascii="Times New Roman" w:hAnsi="Times New Roman" w:cs="Times New Roman"/>
          <w:sz w:val="24"/>
          <w:szCs w:val="24"/>
        </w:rPr>
        <w:t>Alexandra Janasová &amp; Lenka Rajňáková</w:t>
      </w:r>
      <w:r w:rsidR="00C14C03" w:rsidRPr="00EE149A">
        <w:rPr>
          <w:rFonts w:ascii="Times New Roman" w:hAnsi="Times New Roman" w:cs="Times New Roman"/>
          <w:sz w:val="24"/>
          <w:szCs w:val="24"/>
        </w:rPr>
        <w:t xml:space="preserve"> </w:t>
      </w:r>
      <w:r w:rsidR="00814B94" w:rsidRPr="00EE149A">
        <w:rPr>
          <w:rFonts w:ascii="Times New Roman" w:hAnsi="Times New Roman" w:cs="Times New Roman"/>
          <w:sz w:val="24"/>
          <w:szCs w:val="24"/>
        </w:rPr>
        <w:t xml:space="preserve">    </w:t>
      </w:r>
    </w:p>
    <w:p w:rsidR="0020688D" w:rsidRPr="00EE149A" w:rsidRDefault="0020688D" w:rsidP="00332E3D">
      <w:pPr>
        <w:rPr>
          <w:rFonts w:ascii="Times New Roman" w:hAnsi="Times New Roman" w:cs="Times New Roman"/>
          <w:sz w:val="24"/>
          <w:szCs w:val="24"/>
        </w:rPr>
      </w:pPr>
      <w:r w:rsidRPr="00EE149A">
        <w:rPr>
          <w:rFonts w:ascii="Times New Roman" w:hAnsi="Times New Roman" w:cs="Times New Roman"/>
          <w:sz w:val="24"/>
          <w:szCs w:val="24"/>
        </w:rPr>
        <w:t xml:space="preserve">    </w:t>
      </w:r>
    </w:p>
    <w:p w:rsidR="00332E3D" w:rsidRPr="00EE149A" w:rsidRDefault="0020688D" w:rsidP="00332E3D">
      <w:pPr>
        <w:rPr>
          <w:rFonts w:ascii="Times New Roman" w:hAnsi="Times New Roman" w:cs="Times New Roman"/>
          <w:sz w:val="24"/>
          <w:szCs w:val="24"/>
        </w:rPr>
      </w:pPr>
      <w:r w:rsidRPr="00EE149A">
        <w:rPr>
          <w:rFonts w:ascii="Times New Roman" w:hAnsi="Times New Roman" w:cs="Times New Roman"/>
          <w:sz w:val="24"/>
          <w:szCs w:val="24"/>
        </w:rPr>
        <w:t xml:space="preserve">   </w:t>
      </w:r>
    </w:p>
    <w:p w:rsidR="00FD5743" w:rsidRPr="00EE149A" w:rsidRDefault="00FD5743" w:rsidP="00332E3D">
      <w:pPr>
        <w:rPr>
          <w:rFonts w:ascii="Times New Roman" w:hAnsi="Times New Roman" w:cs="Times New Roman"/>
          <w:sz w:val="24"/>
          <w:szCs w:val="24"/>
        </w:rPr>
      </w:pPr>
    </w:p>
    <w:p w:rsidR="00F54A76" w:rsidRPr="00414B9D" w:rsidRDefault="00F54A76" w:rsidP="00F54A76">
      <w:pPr>
        <w:pStyle w:val="Nadpis1"/>
        <w:rPr>
          <w:color w:val="17365D" w:themeColor="text2" w:themeShade="BF"/>
          <w:sz w:val="36"/>
        </w:rPr>
      </w:pPr>
      <w:bookmarkStart w:id="1" w:name="_Toc31808346"/>
      <w:r w:rsidRPr="00414B9D">
        <w:rPr>
          <w:color w:val="17365D" w:themeColor="text2" w:themeShade="BF"/>
          <w:sz w:val="36"/>
        </w:rPr>
        <w:lastRenderedPageBreak/>
        <w:t>Introduction to the committee</w:t>
      </w:r>
      <w:bookmarkEnd w:id="1"/>
    </w:p>
    <w:p w:rsidR="00F54A76" w:rsidRPr="00F54A76" w:rsidRDefault="00F54A76" w:rsidP="00F54A76"/>
    <w:p w:rsidR="00F54A76" w:rsidRPr="006944B1" w:rsidRDefault="006944B1">
      <w:pPr>
        <w:rPr>
          <w:rFonts w:ascii="Times New Roman" w:hAnsi="Times New Roman" w:cs="Times New Roman"/>
          <w:b/>
          <w:sz w:val="24"/>
        </w:rPr>
      </w:pPr>
      <w:r w:rsidRPr="006944B1">
        <w:rPr>
          <w:rFonts w:ascii="Times New Roman" w:hAnsi="Times New Roman" w:cs="Times New Roman"/>
          <w:b/>
          <w:sz w:val="24"/>
        </w:rPr>
        <w:t>Social, Humanitarian and Cultural Committee</w:t>
      </w:r>
      <w:r w:rsidR="001A15AD">
        <w:rPr>
          <w:rFonts w:ascii="Times New Roman" w:hAnsi="Times New Roman" w:cs="Times New Roman"/>
          <w:b/>
          <w:sz w:val="24"/>
        </w:rPr>
        <w:t xml:space="preserve"> (SOCHUM)</w:t>
      </w:r>
    </w:p>
    <w:p w:rsidR="006944B1" w:rsidRDefault="00702A93">
      <w:pPr>
        <w:rPr>
          <w:rFonts w:ascii="Times New Roman" w:hAnsi="Times New Roman" w:cs="Times New Roman"/>
          <w:sz w:val="24"/>
          <w:szCs w:val="24"/>
        </w:rPr>
      </w:pPr>
      <w:r>
        <w:rPr>
          <w:rFonts w:ascii="Times New Roman" w:hAnsi="Times New Roman" w:cs="Times New Roman"/>
          <w:sz w:val="24"/>
          <w:szCs w:val="24"/>
        </w:rPr>
        <w:t xml:space="preserve">Being one of the six main committees at the General Assembly of the United Nations, </w:t>
      </w:r>
      <w:r w:rsidR="001A15AD">
        <w:rPr>
          <w:rFonts w:ascii="Times New Roman" w:hAnsi="Times New Roman" w:cs="Times New Roman"/>
          <w:sz w:val="24"/>
          <w:szCs w:val="24"/>
        </w:rPr>
        <w:t>SOCHUM</w:t>
      </w:r>
      <w:r w:rsidR="006944B1">
        <w:rPr>
          <w:rFonts w:ascii="Times New Roman" w:hAnsi="Times New Roman" w:cs="Times New Roman"/>
          <w:sz w:val="24"/>
          <w:szCs w:val="24"/>
        </w:rPr>
        <w:t xml:space="preserve"> is known also as The Third Committee of the General Assembly. The important topics relating to a range of social, humanitarian affairs and human right issues are allocated to the 3</w:t>
      </w:r>
      <w:r w:rsidR="006944B1" w:rsidRPr="006944B1">
        <w:rPr>
          <w:rFonts w:ascii="Times New Roman" w:hAnsi="Times New Roman" w:cs="Times New Roman"/>
          <w:sz w:val="24"/>
          <w:szCs w:val="24"/>
          <w:vertAlign w:val="superscript"/>
        </w:rPr>
        <w:t>rd</w:t>
      </w:r>
      <w:r w:rsidR="006944B1">
        <w:rPr>
          <w:rFonts w:ascii="Times New Roman" w:hAnsi="Times New Roman" w:cs="Times New Roman"/>
          <w:sz w:val="24"/>
          <w:szCs w:val="24"/>
        </w:rPr>
        <w:t xml:space="preserve"> committee by the General Assembly. </w:t>
      </w:r>
    </w:p>
    <w:p w:rsidR="00702A93" w:rsidRPr="00702A93" w:rsidRDefault="00702A93">
      <w:pPr>
        <w:rPr>
          <w:rFonts w:ascii="Times New Roman" w:hAnsi="Times New Roman" w:cs="Times New Roman"/>
          <w:i/>
          <w:sz w:val="24"/>
          <w:szCs w:val="24"/>
        </w:rPr>
      </w:pPr>
      <w:r w:rsidRPr="00702A93">
        <w:rPr>
          <w:rFonts w:ascii="Times New Roman" w:hAnsi="Times New Roman" w:cs="Times New Roman"/>
          <w:i/>
          <w:sz w:val="24"/>
          <w:szCs w:val="24"/>
        </w:rPr>
        <w:t>The Committee discusses questions relating to the advancement of women, the protection of children, indigenous issues, the treatment of refugees, the promotion of fundamental freedoms through the elimination of racism and racial discrimination, and the</w:t>
      </w:r>
      <w:r w:rsidR="001A15AD">
        <w:rPr>
          <w:rFonts w:ascii="Times New Roman" w:hAnsi="Times New Roman" w:cs="Times New Roman"/>
          <w:i/>
          <w:sz w:val="24"/>
          <w:szCs w:val="24"/>
        </w:rPr>
        <w:t xml:space="preserve"> right to self- determination. </w:t>
      </w:r>
      <w:r w:rsidRPr="00702A93">
        <w:rPr>
          <w:rFonts w:ascii="Times New Roman" w:hAnsi="Times New Roman" w:cs="Times New Roman"/>
          <w:i/>
          <w:sz w:val="24"/>
          <w:szCs w:val="24"/>
        </w:rPr>
        <w:t>The Committee also addresses important social development questions such as issues related to youth, family, ageing, persons with disabilities, crime prevention, criminal justice, and international drug control.</w:t>
      </w:r>
      <w:r>
        <w:rPr>
          <w:rStyle w:val="Odkaznapoznmkupodiarou"/>
          <w:rFonts w:ascii="Times New Roman" w:hAnsi="Times New Roman" w:cs="Times New Roman"/>
          <w:i/>
          <w:sz w:val="24"/>
          <w:szCs w:val="24"/>
        </w:rPr>
        <w:footnoteReference w:id="1"/>
      </w:r>
    </w:p>
    <w:p w:rsidR="001A15AD" w:rsidRDefault="006944B1">
      <w:pPr>
        <w:rPr>
          <w:rFonts w:ascii="Times New Roman" w:hAnsi="Times New Roman" w:cs="Times New Roman"/>
          <w:sz w:val="24"/>
          <w:szCs w:val="24"/>
        </w:rPr>
      </w:pPr>
      <w:r>
        <w:rPr>
          <w:rFonts w:ascii="Times New Roman" w:hAnsi="Times New Roman" w:cs="Times New Roman"/>
          <w:sz w:val="24"/>
          <w:szCs w:val="24"/>
        </w:rPr>
        <w:t xml:space="preserve">The majority of agenda items of the Third Committee are similar to those of the Human Rights Council. </w:t>
      </w:r>
      <w:r w:rsidRPr="006944B1">
        <w:rPr>
          <w:rFonts w:ascii="Times New Roman" w:hAnsi="Times New Roman" w:cs="Times New Roman"/>
          <w:i/>
          <w:sz w:val="24"/>
          <w:szCs w:val="24"/>
        </w:rPr>
        <w:t>The Committee will hear and interact with special rapporteurs, independent experts, and chairs of working groups as mandated by the Human Rights Council.</w:t>
      </w:r>
      <w:r>
        <w:rPr>
          <w:rStyle w:val="Odkaznapoznmkupodiarou"/>
          <w:rFonts w:ascii="Times New Roman" w:hAnsi="Times New Roman" w:cs="Times New Roman"/>
          <w:i/>
          <w:sz w:val="24"/>
          <w:szCs w:val="24"/>
        </w:rPr>
        <w:footnoteReference w:id="2"/>
      </w:r>
      <w:r>
        <w:rPr>
          <w:rFonts w:ascii="Times New Roman" w:hAnsi="Times New Roman" w:cs="Times New Roman"/>
          <w:sz w:val="24"/>
          <w:szCs w:val="24"/>
        </w:rPr>
        <w:t xml:space="preserve"> </w:t>
      </w:r>
      <w:r w:rsidR="001A15AD">
        <w:rPr>
          <w:rFonts w:ascii="Times New Roman" w:hAnsi="Times New Roman" w:cs="Times New Roman"/>
          <w:sz w:val="24"/>
          <w:szCs w:val="24"/>
        </w:rPr>
        <w:t xml:space="preserve">Also interactive dialogues with </w:t>
      </w:r>
      <w:r w:rsidR="001A15AD" w:rsidRPr="001A15AD">
        <w:rPr>
          <w:rFonts w:ascii="Times New Roman" w:hAnsi="Times New Roman" w:cs="Times New Roman"/>
          <w:sz w:val="24"/>
          <w:szCs w:val="24"/>
        </w:rPr>
        <w:t xml:space="preserve">the High Commissioner for Human Rights and </w:t>
      </w:r>
      <w:r w:rsidR="001A15AD">
        <w:rPr>
          <w:rFonts w:ascii="Times New Roman" w:hAnsi="Times New Roman" w:cs="Times New Roman"/>
          <w:sz w:val="24"/>
          <w:szCs w:val="24"/>
        </w:rPr>
        <w:t xml:space="preserve">the </w:t>
      </w:r>
      <w:r w:rsidR="001A15AD" w:rsidRPr="001A15AD">
        <w:rPr>
          <w:rFonts w:ascii="Times New Roman" w:hAnsi="Times New Roman" w:cs="Times New Roman"/>
          <w:sz w:val="24"/>
          <w:szCs w:val="24"/>
        </w:rPr>
        <w:t>High Commissioner for Refugees</w:t>
      </w:r>
      <w:r w:rsidR="001A15AD">
        <w:rPr>
          <w:rFonts w:ascii="Times New Roman" w:hAnsi="Times New Roman" w:cs="Times New Roman"/>
          <w:sz w:val="24"/>
          <w:szCs w:val="24"/>
        </w:rPr>
        <w:t xml:space="preserve"> are hosted by the 3</w:t>
      </w:r>
      <w:r w:rsidR="001A15AD" w:rsidRPr="001A15AD">
        <w:rPr>
          <w:rFonts w:ascii="Times New Roman" w:hAnsi="Times New Roman" w:cs="Times New Roman"/>
          <w:sz w:val="24"/>
          <w:szCs w:val="24"/>
          <w:vertAlign w:val="superscript"/>
        </w:rPr>
        <w:t>rd</w:t>
      </w:r>
      <w:r w:rsidR="001A15AD">
        <w:rPr>
          <w:rFonts w:ascii="Times New Roman" w:hAnsi="Times New Roman" w:cs="Times New Roman"/>
          <w:sz w:val="24"/>
          <w:szCs w:val="24"/>
        </w:rPr>
        <w:t xml:space="preserve"> committee each year. </w:t>
      </w:r>
    </w:p>
    <w:p w:rsidR="001A15AD" w:rsidRDefault="001A15AD">
      <w:pPr>
        <w:rPr>
          <w:rFonts w:ascii="Times New Roman" w:hAnsi="Times New Roman" w:cs="Times New Roman"/>
          <w:sz w:val="24"/>
          <w:szCs w:val="24"/>
        </w:rPr>
      </w:pPr>
      <w:r>
        <w:rPr>
          <w:rFonts w:ascii="Times New Roman" w:hAnsi="Times New Roman" w:cs="Times New Roman"/>
          <w:sz w:val="24"/>
          <w:szCs w:val="24"/>
        </w:rPr>
        <w:t xml:space="preserve">Currently, the </w:t>
      </w:r>
      <w:r w:rsidRPr="001A15AD">
        <w:rPr>
          <w:rFonts w:ascii="Times New Roman" w:hAnsi="Times New Roman" w:cs="Times New Roman"/>
          <w:sz w:val="24"/>
        </w:rPr>
        <w:t>Social, Humanitarian and Cultural Committee</w:t>
      </w:r>
      <w:r>
        <w:rPr>
          <w:rFonts w:ascii="Times New Roman" w:hAnsi="Times New Roman" w:cs="Times New Roman"/>
          <w:sz w:val="24"/>
        </w:rPr>
        <w:t xml:space="preserve"> is </w:t>
      </w:r>
      <w:r w:rsidR="0076646F">
        <w:rPr>
          <w:rFonts w:ascii="Times New Roman" w:hAnsi="Times New Roman" w:cs="Times New Roman"/>
          <w:sz w:val="24"/>
        </w:rPr>
        <w:t>at</w:t>
      </w:r>
      <w:r>
        <w:rPr>
          <w:rFonts w:ascii="Times New Roman" w:hAnsi="Times New Roman" w:cs="Times New Roman"/>
          <w:sz w:val="24"/>
        </w:rPr>
        <w:t xml:space="preserve"> its 74</w:t>
      </w:r>
      <w:r w:rsidRPr="001A15AD">
        <w:rPr>
          <w:rFonts w:ascii="Times New Roman" w:hAnsi="Times New Roman" w:cs="Times New Roman"/>
          <w:sz w:val="24"/>
          <w:vertAlign w:val="superscript"/>
        </w:rPr>
        <w:t>th</w:t>
      </w:r>
      <w:r>
        <w:rPr>
          <w:rFonts w:ascii="Times New Roman" w:hAnsi="Times New Roman" w:cs="Times New Roman"/>
          <w:sz w:val="24"/>
        </w:rPr>
        <w:t xml:space="preserve"> session which is chaired by H.E. Christian Braun</w:t>
      </w:r>
      <w:r w:rsidR="00920722">
        <w:rPr>
          <w:rFonts w:ascii="Times New Roman" w:hAnsi="Times New Roman" w:cs="Times New Roman"/>
          <w:sz w:val="24"/>
        </w:rPr>
        <w:t xml:space="preserve"> from Luxembourg</w:t>
      </w:r>
      <w:r>
        <w:rPr>
          <w:rFonts w:ascii="Times New Roman" w:hAnsi="Times New Roman" w:cs="Times New Roman"/>
          <w:sz w:val="24"/>
        </w:rPr>
        <w:t>.</w:t>
      </w:r>
    </w:p>
    <w:p w:rsidR="00702A93" w:rsidRPr="006944B1" w:rsidRDefault="00702A93">
      <w:pPr>
        <w:rPr>
          <w:rFonts w:ascii="Times New Roman" w:hAnsi="Times New Roman" w:cs="Times New Roman"/>
          <w:sz w:val="24"/>
          <w:szCs w:val="24"/>
        </w:rPr>
      </w:pPr>
    </w:p>
    <w:p w:rsidR="00F54A76" w:rsidRDefault="00F54A76"/>
    <w:p w:rsidR="00F54A76" w:rsidRDefault="00F54A76"/>
    <w:p w:rsidR="00F54A76" w:rsidRDefault="00F54A76"/>
    <w:p w:rsidR="001A15AD" w:rsidRDefault="001A15AD"/>
    <w:p w:rsidR="001A15AD" w:rsidRDefault="001A15AD"/>
    <w:p w:rsidR="00F54A76" w:rsidRDefault="00F54A76"/>
    <w:p w:rsidR="00F54A76" w:rsidRDefault="00F54A76"/>
    <w:p w:rsidR="001A15AD" w:rsidRDefault="001A15AD"/>
    <w:p w:rsidR="00F54A76" w:rsidRDefault="00F54A76"/>
    <w:p w:rsidR="00F54A76" w:rsidRPr="00414B9D" w:rsidRDefault="00F54A76" w:rsidP="00F54A76">
      <w:pPr>
        <w:pStyle w:val="Nadpis1"/>
        <w:rPr>
          <w:color w:val="17365D" w:themeColor="text2" w:themeShade="BF"/>
          <w:sz w:val="36"/>
        </w:rPr>
      </w:pPr>
      <w:bookmarkStart w:id="2" w:name="_Toc31808347"/>
      <w:r w:rsidRPr="00414B9D">
        <w:rPr>
          <w:color w:val="17365D" w:themeColor="text2" w:themeShade="BF"/>
          <w:sz w:val="36"/>
        </w:rPr>
        <w:lastRenderedPageBreak/>
        <w:t>Introduction to the topic</w:t>
      </w:r>
      <w:bookmarkEnd w:id="2"/>
    </w:p>
    <w:p w:rsidR="00332E3D" w:rsidRDefault="00332E3D" w:rsidP="00332E3D">
      <w:pPr>
        <w:rPr>
          <w:rFonts w:ascii="Times New Roman" w:hAnsi="Times New Roman" w:cs="Times New Roman"/>
        </w:rPr>
      </w:pPr>
    </w:p>
    <w:p w:rsidR="00332E3D" w:rsidRPr="00107378" w:rsidRDefault="00332E3D" w:rsidP="00332E3D">
      <w:pPr>
        <w:rPr>
          <w:rFonts w:ascii="Times New Roman" w:hAnsi="Times New Roman" w:cs="Times New Roman"/>
          <w:sz w:val="24"/>
        </w:rPr>
      </w:pPr>
      <w:r w:rsidRPr="00107378">
        <w:rPr>
          <w:rFonts w:ascii="Times New Roman" w:hAnsi="Times New Roman" w:cs="Times New Roman"/>
          <w:sz w:val="24"/>
        </w:rPr>
        <w:t>Genetic engineering is a multistage process consisting of manipulation, modification and recombination of an organism´s genes using biotechnology. It all started in 1970s, aiming to produce organism with improved characteristics by utilising the genetic modification of plants and animals. This process used to be extremely expensive and complicated at the beginnings, but intense progress in biotechnologies made it more affordable and popular. Nowadays, there are crop plants resistant to lower temperatures, herbicides, and insect attack, as well as tomatoes with a longer shelf life, all due to genetic engineering.</w:t>
      </w:r>
    </w:p>
    <w:p w:rsidR="00332E3D" w:rsidRPr="00107378" w:rsidRDefault="00332E3D" w:rsidP="00332E3D">
      <w:pPr>
        <w:rPr>
          <w:rFonts w:ascii="Times New Roman" w:hAnsi="Times New Roman" w:cs="Times New Roman"/>
          <w:sz w:val="24"/>
        </w:rPr>
      </w:pPr>
      <w:r w:rsidRPr="00107378">
        <w:rPr>
          <w:rFonts w:ascii="Times New Roman" w:hAnsi="Times New Roman" w:cs="Times New Roman"/>
          <w:sz w:val="24"/>
        </w:rPr>
        <w:t xml:space="preserve">However, genetic engineering is </w:t>
      </w:r>
      <w:r w:rsidR="00EE149A">
        <w:rPr>
          <w:rFonts w:ascii="Times New Roman" w:hAnsi="Times New Roman" w:cs="Times New Roman"/>
          <w:sz w:val="24"/>
        </w:rPr>
        <w:t xml:space="preserve">a </w:t>
      </w:r>
      <w:r w:rsidRPr="00107378">
        <w:rPr>
          <w:rFonts w:ascii="Times New Roman" w:hAnsi="Times New Roman" w:cs="Times New Roman"/>
          <w:sz w:val="24"/>
        </w:rPr>
        <w:t xml:space="preserve">controversial theme when it comes to the question of allowing the alternation of genetic structure of human beings. Numerous deadly diseases and genetic mutations that human suffer from could be defeated and tackled by genetic engineering. Biotechnologies would help cure diseases and illnesses in unborn children, such as Down´s syndrome. But there are many ethic objections, when considering religious, social and even scientific point of view. </w:t>
      </w:r>
    </w:p>
    <w:p w:rsidR="00332E3D" w:rsidRPr="00107378" w:rsidRDefault="00332E3D" w:rsidP="00332E3D">
      <w:pPr>
        <w:rPr>
          <w:rFonts w:ascii="Times New Roman" w:hAnsi="Times New Roman" w:cs="Times New Roman"/>
          <w:sz w:val="24"/>
        </w:rPr>
      </w:pPr>
      <w:r w:rsidRPr="00107378">
        <w:rPr>
          <w:rFonts w:ascii="Times New Roman" w:hAnsi="Times New Roman" w:cs="Times New Roman"/>
          <w:sz w:val="24"/>
        </w:rPr>
        <w:t xml:space="preserve">The pressure from certain groups which are strictly against genetic engineering caused that many people are scared of this technology. There are strong concerns about altering traits such as intelligence and beauty, and therefore creating designer babies. But, is this concern sufficiently founded to merit a prohibition on future modification work which would subsequently provide curing of variety types of diseases? </w:t>
      </w:r>
    </w:p>
    <w:p w:rsidR="00332E3D" w:rsidRPr="00107378" w:rsidRDefault="00332E3D" w:rsidP="00332E3D">
      <w:pPr>
        <w:rPr>
          <w:rFonts w:ascii="Times New Roman" w:hAnsi="Times New Roman" w:cs="Times New Roman"/>
          <w:sz w:val="24"/>
        </w:rPr>
      </w:pPr>
      <w:r w:rsidRPr="00107378">
        <w:rPr>
          <w:rFonts w:ascii="Times New Roman" w:hAnsi="Times New Roman" w:cs="Times New Roman"/>
          <w:sz w:val="24"/>
        </w:rPr>
        <w:t>Genetic engineering is pushing society to re-evaluate ethical boundaries, as well as many significant academic and policy discussions are held concerning this issue. The aim of our committee is to determine the attitude towards the genetic engineering and biotechnology. We should ensure monitoring the development of human enhancement through this technology</w:t>
      </w:r>
      <w:r w:rsidR="00BB5BB6">
        <w:rPr>
          <w:rFonts w:ascii="Times New Roman" w:hAnsi="Times New Roman" w:cs="Times New Roman"/>
          <w:sz w:val="24"/>
        </w:rPr>
        <w:t>,</w:t>
      </w:r>
      <w:r w:rsidRPr="00107378">
        <w:rPr>
          <w:rFonts w:ascii="Times New Roman" w:hAnsi="Times New Roman" w:cs="Times New Roman"/>
          <w:sz w:val="24"/>
        </w:rPr>
        <w:t xml:space="preserve"> keeping in mind it might be misused in the future.     </w:t>
      </w:r>
    </w:p>
    <w:p w:rsidR="00332E3D" w:rsidRPr="00332E3D" w:rsidRDefault="00332E3D" w:rsidP="00332E3D">
      <w:pPr>
        <w:rPr>
          <w:rFonts w:ascii="Times New Roman" w:hAnsi="Times New Roman" w:cs="Times New Roman"/>
        </w:rPr>
      </w:pPr>
    </w:p>
    <w:p w:rsidR="00332E3D" w:rsidRPr="00332E3D" w:rsidRDefault="00332E3D" w:rsidP="00332E3D">
      <w:pPr>
        <w:rPr>
          <w:rFonts w:ascii="Times New Roman" w:hAnsi="Times New Roman" w:cs="Times New Roman"/>
        </w:rPr>
      </w:pPr>
    </w:p>
    <w:p w:rsidR="00332E3D" w:rsidRDefault="00332E3D" w:rsidP="00332E3D"/>
    <w:p w:rsidR="00332E3D" w:rsidRPr="00CC736A" w:rsidRDefault="00332E3D" w:rsidP="00332E3D"/>
    <w:p w:rsidR="00332E3D" w:rsidRDefault="00332E3D" w:rsidP="00332E3D"/>
    <w:p w:rsidR="00FD5743" w:rsidRDefault="00FD5743" w:rsidP="00332E3D"/>
    <w:p w:rsidR="00FD5743" w:rsidRDefault="00FD5743" w:rsidP="00332E3D"/>
    <w:p w:rsidR="00FD5743" w:rsidRDefault="00FD5743" w:rsidP="00332E3D"/>
    <w:p w:rsidR="00FD5743" w:rsidRDefault="00FD5743" w:rsidP="00332E3D"/>
    <w:p w:rsidR="00FD5743" w:rsidRPr="00F527A6" w:rsidRDefault="00F527A6" w:rsidP="00F527A6">
      <w:pPr>
        <w:pStyle w:val="Nadpis1"/>
        <w:rPr>
          <w:color w:val="17365D" w:themeColor="text2" w:themeShade="BF"/>
        </w:rPr>
      </w:pPr>
      <w:bookmarkStart w:id="3" w:name="_Toc31808348"/>
      <w:r w:rsidRPr="00F527A6">
        <w:rPr>
          <w:color w:val="17365D" w:themeColor="text2" w:themeShade="BF"/>
          <w:sz w:val="36"/>
        </w:rPr>
        <w:lastRenderedPageBreak/>
        <w:t>Genetic engineering and biotechnology</w:t>
      </w:r>
      <w:bookmarkEnd w:id="3"/>
    </w:p>
    <w:p w:rsidR="00F527A6" w:rsidRDefault="00F527A6" w:rsidP="00F527A6"/>
    <w:p w:rsidR="0047436E" w:rsidRDefault="0047436E" w:rsidP="00F527A6">
      <w:pPr>
        <w:rPr>
          <w:rFonts w:ascii="Arial" w:hAnsi="Arial" w:cs="Arial"/>
          <w:color w:val="222222"/>
          <w:sz w:val="19"/>
          <w:szCs w:val="19"/>
          <w:shd w:val="clear" w:color="auto" w:fill="FFFFFF"/>
        </w:rPr>
      </w:pPr>
      <w:r w:rsidRPr="00107378">
        <w:rPr>
          <w:rFonts w:ascii="Times New Roman" w:hAnsi="Times New Roman" w:cs="Times New Roman"/>
          <w:sz w:val="24"/>
        </w:rPr>
        <w:t>Genetic engineering is a multistage process consisting of manipulation, modification and recombination of an organism´s genes using biotechnology</w:t>
      </w:r>
      <w:r w:rsidRPr="00245FB5">
        <w:rPr>
          <w:rFonts w:ascii="Times New Roman" w:hAnsi="Times New Roman" w:cs="Times New Roman"/>
          <w:sz w:val="24"/>
        </w:rPr>
        <w:t xml:space="preserve">. </w:t>
      </w:r>
      <w:r w:rsidR="00245FB5" w:rsidRPr="00245FB5">
        <w:rPr>
          <w:rFonts w:ascii="Times New Roman" w:hAnsi="Times New Roman" w:cs="Times New Roman"/>
          <w:i/>
          <w:sz w:val="24"/>
        </w:rPr>
        <w:t>It is a set of technologies used to change the genetic makeup of cells, including the transfer of genes within and across species boundaries to produce improved or novel organisms. New DNA is obtained by either isolating and copying the genetic material of interest using recombinant DNA methods or by artificially synthesising the DNA.</w:t>
      </w:r>
      <w:r w:rsidRPr="00245FB5">
        <w:rPr>
          <w:rFonts w:ascii="Times New Roman" w:hAnsi="Times New Roman" w:cs="Times New Roman"/>
          <w:i/>
          <w:sz w:val="24"/>
        </w:rPr>
        <w:t xml:space="preserve"> </w:t>
      </w:r>
      <w:r w:rsidR="00245FB5" w:rsidRPr="00245FB5">
        <w:rPr>
          <w:rFonts w:ascii="Times New Roman" w:hAnsi="Times New Roman" w:cs="Times New Roman"/>
          <w:i/>
          <w:sz w:val="24"/>
        </w:rPr>
        <w:t>An organism that is generated through genetic engineering is considered to be genetically modified (GM) and the resulting entity is a genetically modified organism (GMO)</w:t>
      </w:r>
      <w:r w:rsidR="00245FB5">
        <w:rPr>
          <w:rFonts w:ascii="Arial" w:hAnsi="Arial" w:cs="Arial"/>
          <w:color w:val="222222"/>
          <w:sz w:val="19"/>
          <w:szCs w:val="19"/>
          <w:shd w:val="clear" w:color="auto" w:fill="FFFFFF"/>
        </w:rPr>
        <w:t>.</w:t>
      </w:r>
      <w:r w:rsidR="00245FB5">
        <w:rPr>
          <w:rStyle w:val="Odkaznapoznmkupodiarou"/>
          <w:rFonts w:ascii="Times New Roman" w:hAnsi="Times New Roman" w:cs="Times New Roman"/>
          <w:sz w:val="24"/>
        </w:rPr>
        <w:footnoteReference w:id="3"/>
      </w:r>
    </w:p>
    <w:p w:rsidR="009D56C4" w:rsidRDefault="009D56C4" w:rsidP="009D56C4">
      <w:pPr>
        <w:pStyle w:val="Nadpis2"/>
      </w:pPr>
      <w:bookmarkStart w:id="4" w:name="_Toc31808349"/>
      <w:r>
        <w:t>History</w:t>
      </w:r>
      <w:bookmarkEnd w:id="4"/>
    </w:p>
    <w:p w:rsidR="009D56C4" w:rsidRDefault="009D56C4" w:rsidP="009D56C4"/>
    <w:p w:rsidR="00745406" w:rsidRDefault="009D56C4" w:rsidP="001A15AD">
      <w:pPr>
        <w:rPr>
          <w:rFonts w:ascii="Times New Roman" w:hAnsi="Times New Roman" w:cs="Times New Roman"/>
          <w:sz w:val="24"/>
        </w:rPr>
      </w:pPr>
      <w:r w:rsidRPr="004308A5">
        <w:rPr>
          <w:rFonts w:ascii="Times New Roman" w:hAnsi="Times New Roman" w:cs="Times New Roman"/>
          <w:sz w:val="24"/>
        </w:rPr>
        <w:t>Since the first civilisations were establi</w:t>
      </w:r>
      <w:r w:rsidR="00097380">
        <w:rPr>
          <w:rFonts w:ascii="Times New Roman" w:hAnsi="Times New Roman" w:cs="Times New Roman"/>
          <w:sz w:val="24"/>
        </w:rPr>
        <w:t xml:space="preserve">shed, humans have always tended </w:t>
      </w:r>
      <w:r w:rsidRPr="004308A5">
        <w:rPr>
          <w:rFonts w:ascii="Times New Roman" w:hAnsi="Times New Roman" w:cs="Times New Roman"/>
          <w:sz w:val="24"/>
        </w:rPr>
        <w:t>to improve the organisms around them. They wanted more resistant crop plants with better taste or there were the attempts to domesticate the animals. Therefore</w:t>
      </w:r>
      <w:r w:rsidR="008C69D3" w:rsidRPr="004308A5">
        <w:rPr>
          <w:rFonts w:ascii="Times New Roman" w:hAnsi="Times New Roman" w:cs="Times New Roman"/>
          <w:sz w:val="24"/>
        </w:rPr>
        <w:t>,</w:t>
      </w:r>
      <w:r w:rsidRPr="004308A5">
        <w:rPr>
          <w:rFonts w:ascii="Times New Roman" w:hAnsi="Times New Roman" w:cs="Times New Roman"/>
          <w:sz w:val="24"/>
        </w:rPr>
        <w:t xml:space="preserve"> </w:t>
      </w:r>
      <w:r w:rsidR="008C69D3" w:rsidRPr="004308A5">
        <w:rPr>
          <w:rFonts w:ascii="Times New Roman" w:hAnsi="Times New Roman" w:cs="Times New Roman"/>
          <w:sz w:val="24"/>
        </w:rPr>
        <w:t xml:space="preserve">the indirect </w:t>
      </w:r>
      <w:r w:rsidRPr="004308A5">
        <w:rPr>
          <w:rFonts w:ascii="Times New Roman" w:hAnsi="Times New Roman" w:cs="Times New Roman"/>
          <w:sz w:val="24"/>
        </w:rPr>
        <w:t>manipulat</w:t>
      </w:r>
      <w:r w:rsidR="008C69D3" w:rsidRPr="004308A5">
        <w:rPr>
          <w:rFonts w:ascii="Times New Roman" w:hAnsi="Times New Roman" w:cs="Times New Roman"/>
          <w:sz w:val="24"/>
        </w:rPr>
        <w:t>ion with</w:t>
      </w:r>
      <w:r w:rsidRPr="004308A5">
        <w:rPr>
          <w:rFonts w:ascii="Times New Roman" w:hAnsi="Times New Roman" w:cs="Times New Roman"/>
          <w:sz w:val="24"/>
        </w:rPr>
        <w:t xml:space="preserve"> </w:t>
      </w:r>
      <w:r w:rsidR="008C69D3" w:rsidRPr="004308A5">
        <w:rPr>
          <w:rFonts w:ascii="Times New Roman" w:hAnsi="Times New Roman" w:cs="Times New Roman"/>
          <w:sz w:val="24"/>
        </w:rPr>
        <w:t xml:space="preserve">genomes </w:t>
      </w:r>
      <w:r w:rsidR="00245FB5" w:rsidRPr="004308A5">
        <w:rPr>
          <w:rFonts w:ascii="Times New Roman" w:hAnsi="Times New Roman" w:cs="Times New Roman"/>
          <w:sz w:val="24"/>
        </w:rPr>
        <w:t>by controlling breeding and selecting offspring with desired traits</w:t>
      </w:r>
      <w:r w:rsidR="008C69D3" w:rsidRPr="004308A5">
        <w:rPr>
          <w:rFonts w:ascii="Times New Roman" w:hAnsi="Times New Roman" w:cs="Times New Roman"/>
          <w:sz w:val="24"/>
        </w:rPr>
        <w:t xml:space="preserve"> is a traditional process practised for decades. </w:t>
      </w:r>
    </w:p>
    <w:p w:rsidR="00745406" w:rsidRPr="00745406" w:rsidRDefault="00745406" w:rsidP="00745406">
      <w:pPr>
        <w:rPr>
          <w:rFonts w:ascii="Times New Roman" w:hAnsi="Times New Roman" w:cs="Times New Roman"/>
          <w:sz w:val="24"/>
        </w:rPr>
      </w:pPr>
      <w:r w:rsidRPr="00745406">
        <w:rPr>
          <w:rFonts w:ascii="Times New Roman" w:hAnsi="Times New Roman" w:cs="Times New Roman"/>
          <w:sz w:val="24"/>
        </w:rPr>
        <w:t>The history of genetics dates from the classical era with contributions by Pythagoras, Hippocrates, Aristotle, Epicurus, and others. We consider Gregor Johann Mendel as the Father of Genetics</w:t>
      </w:r>
      <w:r w:rsidR="009A5AB2">
        <w:rPr>
          <w:rFonts w:ascii="Times New Roman" w:hAnsi="Times New Roman" w:cs="Times New Roman"/>
          <w:sz w:val="24"/>
        </w:rPr>
        <w:t>, a</w:t>
      </w:r>
      <w:r w:rsidRPr="00745406">
        <w:rPr>
          <w:rFonts w:ascii="Times New Roman" w:hAnsi="Times New Roman" w:cs="Times New Roman"/>
          <w:sz w:val="24"/>
        </w:rPr>
        <w:t xml:space="preserve">lthough his work was not appreciated until after his death. Mendel's pea plant experiments conducted between 1856 and 1863 established many of the rules of heredity, now referred to as the laws of Mendelian inheritance. </w:t>
      </w:r>
    </w:p>
    <w:p w:rsidR="00745406" w:rsidRPr="00745406" w:rsidRDefault="00745406" w:rsidP="00745406">
      <w:pPr>
        <w:rPr>
          <w:rFonts w:ascii="Times New Roman" w:hAnsi="Times New Roman" w:cs="Times New Roman"/>
          <w:sz w:val="24"/>
        </w:rPr>
      </w:pPr>
      <w:r w:rsidRPr="00745406">
        <w:rPr>
          <w:rFonts w:ascii="Times New Roman" w:hAnsi="Times New Roman" w:cs="Times New Roman"/>
          <w:sz w:val="24"/>
        </w:rPr>
        <w:t>In the 1940s and early 1950s, experiments pointed to DNA as the portion of chromosomes (and perhaps other nucleoproteins) that held genes. A focus on new model organisms such as viruses and bacteria, along with the discovery of the double helical structure of DNA in 1953, marked the transition to the era of molecular genetics.</w:t>
      </w:r>
    </w:p>
    <w:p w:rsidR="00097380" w:rsidRPr="00745406" w:rsidRDefault="00745406" w:rsidP="001A15AD">
      <w:pPr>
        <w:rPr>
          <w:rFonts w:ascii="Times New Roman" w:hAnsi="Times New Roman" w:cs="Times New Roman"/>
          <w:sz w:val="24"/>
        </w:rPr>
      </w:pPr>
      <w:r w:rsidRPr="00745406">
        <w:rPr>
          <w:rFonts w:ascii="Times New Roman" w:hAnsi="Times New Roman" w:cs="Times New Roman"/>
          <w:sz w:val="24"/>
        </w:rPr>
        <w:t xml:space="preserve">The first artificial genetic modification accomplished using biotechnology was transgenesis, the process of transferring genes from one organism to another, was first accomplished by Herbert Boyer and Stanley Cohen in 1972. It was the result of a series of advancements in techniques that allowed the direct modification of the genome. </w:t>
      </w:r>
      <w:r w:rsidRPr="004308A5">
        <w:rPr>
          <w:rFonts w:ascii="Times New Roman" w:hAnsi="Times New Roman" w:cs="Times New Roman"/>
          <w:sz w:val="24"/>
        </w:rPr>
        <w:t xml:space="preserve">In 1973, the first transgenic organism was made. It was when Herbert Boyer and Stanley Cohen cooperated on a project of inserting antibiotic resistance genes into the plasmid of an Escherichia coli bacterium. </w:t>
      </w:r>
      <w:r w:rsidRPr="00745406">
        <w:rPr>
          <w:rFonts w:ascii="Times New Roman" w:hAnsi="Times New Roman" w:cs="Times New Roman"/>
          <w:sz w:val="24"/>
        </w:rPr>
        <w:t xml:space="preserve">The first genetically modified animal was a mouse created in 1974. In 1976 the technology was commercialised, with the advent of genetically modified bacteria that produced somatostatin, followed by insulin in 1978. In 1983 an antibiotic resistant gene was inserted into tobacco, leading to the first genetically engineered plant. The first genetically modified food was the Flavr Savr tomato marketed in 1994. By 2010, 29 countries had planted commercialized </w:t>
      </w:r>
      <w:r w:rsidRPr="00745406">
        <w:rPr>
          <w:rFonts w:ascii="Times New Roman" w:hAnsi="Times New Roman" w:cs="Times New Roman"/>
          <w:sz w:val="24"/>
        </w:rPr>
        <w:lastRenderedPageBreak/>
        <w:t>biotech crops. In 2000 a paper published in Science introduced golden rice, the first food developed with increased nutrient value.</w:t>
      </w:r>
    </w:p>
    <w:p w:rsidR="001A15AD" w:rsidRDefault="00097380" w:rsidP="001A15AD">
      <w:r>
        <w:rPr>
          <w:rFonts w:ascii="Times New Roman" w:hAnsi="Times New Roman" w:cs="Times New Roman"/>
          <w:sz w:val="24"/>
        </w:rPr>
        <w:t xml:space="preserve">Subsequently, the scientists achieved a considerable progress in the field of genetic engineering and biotechnology. Genetically engineered human insulin, genetically modified organism, first synthetic genome are </w:t>
      </w:r>
      <w:r w:rsidR="00BB5BB6">
        <w:rPr>
          <w:rFonts w:ascii="Times New Roman" w:hAnsi="Times New Roman" w:cs="Times New Roman"/>
          <w:sz w:val="24"/>
        </w:rPr>
        <w:t>just the examples of the immense</w:t>
      </w:r>
      <w:r>
        <w:rPr>
          <w:rFonts w:ascii="Times New Roman" w:hAnsi="Times New Roman" w:cs="Times New Roman"/>
          <w:sz w:val="24"/>
        </w:rPr>
        <w:t xml:space="preserve"> progress. However, the biggest step forward was the development of CRISPR/cas9 system which enables </w:t>
      </w:r>
      <w:r w:rsidR="00D4126F">
        <w:rPr>
          <w:rFonts w:ascii="Times New Roman" w:hAnsi="Times New Roman" w:cs="Times New Roman"/>
          <w:sz w:val="24"/>
        </w:rPr>
        <w:t>to</w:t>
      </w:r>
      <w:r>
        <w:rPr>
          <w:rFonts w:ascii="Times New Roman" w:hAnsi="Times New Roman" w:cs="Times New Roman"/>
          <w:sz w:val="24"/>
        </w:rPr>
        <w:t xml:space="preserve"> </w:t>
      </w:r>
      <w:r w:rsidRPr="00D4126F">
        <w:rPr>
          <w:rFonts w:ascii="Times New Roman" w:hAnsi="Times New Roman" w:cs="Times New Roman"/>
          <w:sz w:val="24"/>
        </w:rPr>
        <w:t>specifically alter the genome of almost any organism</w:t>
      </w:r>
      <w:r>
        <w:rPr>
          <w:rFonts w:ascii="Times New Roman" w:hAnsi="Times New Roman" w:cs="Times New Roman"/>
          <w:sz w:val="24"/>
        </w:rPr>
        <w:t xml:space="preserve"> </w:t>
      </w:r>
      <w:r w:rsidR="00D4126F">
        <w:rPr>
          <w:rFonts w:ascii="Times New Roman" w:hAnsi="Times New Roman" w:cs="Times New Roman"/>
          <w:sz w:val="24"/>
        </w:rPr>
        <w:t>in easier and cheaper way than ever before.</w:t>
      </w:r>
    </w:p>
    <w:p w:rsidR="001A15AD" w:rsidRDefault="001A15AD" w:rsidP="001A15AD"/>
    <w:p w:rsidR="00D4126F" w:rsidRDefault="00585AFC" w:rsidP="00585AFC">
      <w:pPr>
        <w:pStyle w:val="Nadpis2"/>
      </w:pPr>
      <w:bookmarkStart w:id="5" w:name="_Toc31808350"/>
      <w:r>
        <w:t>CRISPR/Cas</w:t>
      </w:r>
      <w:r w:rsidR="003B112D">
        <w:t>9</w:t>
      </w:r>
      <w:bookmarkEnd w:id="5"/>
    </w:p>
    <w:p w:rsidR="00585AFC" w:rsidRPr="00585AFC" w:rsidRDefault="00585AFC" w:rsidP="00585AFC"/>
    <w:p w:rsidR="00D4126F" w:rsidRPr="00D4126F" w:rsidRDefault="00414B9D" w:rsidP="00D4126F">
      <w:r>
        <w:rPr>
          <w:noProof/>
          <w:lang w:eastAsia="en-GB"/>
        </w:rPr>
        <w:drawing>
          <wp:inline distT="0" distB="0" distL="0" distR="0">
            <wp:extent cx="4037076" cy="4169664"/>
            <wp:effectExtent l="19050" t="0" r="1524" b="0"/>
            <wp:docPr id="10" name="Obrázok 9" descr="CRISP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SPR-1.jpg"/>
                    <pic:cNvPicPr/>
                  </pic:nvPicPr>
                  <pic:blipFill>
                    <a:blip r:embed="rId10" cstate="print"/>
                    <a:stretch>
                      <a:fillRect/>
                    </a:stretch>
                  </pic:blipFill>
                  <pic:spPr>
                    <a:xfrm>
                      <a:off x="0" y="0"/>
                      <a:ext cx="4037076" cy="4169664"/>
                    </a:xfrm>
                    <a:prstGeom prst="rect">
                      <a:avLst/>
                    </a:prstGeom>
                  </pic:spPr>
                </pic:pic>
              </a:graphicData>
            </a:graphic>
          </wp:inline>
        </w:drawing>
      </w:r>
    </w:p>
    <w:p w:rsidR="001A15AD" w:rsidRDefault="00414B9D" w:rsidP="001A15AD">
      <w:r w:rsidRPr="00414B9D">
        <w:rPr>
          <w:rFonts w:ascii="Times New Roman" w:hAnsi="Times New Roman" w:cs="Times New Roman"/>
          <w:sz w:val="24"/>
        </w:rPr>
        <w:t>Img</w:t>
      </w:r>
      <w:r w:rsidR="00685DDD">
        <w:rPr>
          <w:rFonts w:ascii="Times New Roman" w:hAnsi="Times New Roman" w:cs="Times New Roman"/>
          <w:sz w:val="24"/>
        </w:rPr>
        <w:t xml:space="preserve"> 1</w:t>
      </w:r>
      <w:r w:rsidRPr="00414B9D">
        <w:rPr>
          <w:rFonts w:ascii="Times New Roman" w:hAnsi="Times New Roman" w:cs="Times New Roman"/>
          <w:sz w:val="24"/>
        </w:rPr>
        <w:t>:</w:t>
      </w:r>
      <w:r>
        <w:t xml:space="preserve"> </w:t>
      </w:r>
      <w:hyperlink r:id="rId11" w:history="1">
        <w:r>
          <w:rPr>
            <w:rStyle w:val="Hypertextovprepojenie"/>
          </w:rPr>
          <w:t>https://www.cambridge.org/core/journals/mrs-bulletin/news/crispr-implications-for-materials-science</w:t>
        </w:r>
      </w:hyperlink>
    </w:p>
    <w:p w:rsidR="00414B9D" w:rsidRDefault="00414B9D" w:rsidP="001A15AD">
      <w:pPr>
        <w:rPr>
          <w:rFonts w:ascii="Times New Roman" w:hAnsi="Times New Roman" w:cs="Times New Roman"/>
          <w:sz w:val="24"/>
        </w:rPr>
      </w:pPr>
      <w:r w:rsidRPr="00414B9D">
        <w:rPr>
          <w:rFonts w:ascii="Times New Roman" w:hAnsi="Times New Roman" w:cs="Times New Roman"/>
          <w:sz w:val="24"/>
        </w:rPr>
        <w:t xml:space="preserve">Devised in 2012, CRISPR/Cas9 represents one of the biggest technologies in gene editing which changed the world of biotechnology. </w:t>
      </w:r>
      <w:r w:rsidR="00CF0656">
        <w:rPr>
          <w:rFonts w:ascii="Times New Roman" w:hAnsi="Times New Roman" w:cs="Times New Roman"/>
          <w:sz w:val="24"/>
        </w:rPr>
        <w:t>CRISPR i</w:t>
      </w:r>
      <w:r w:rsidR="004C5DCA">
        <w:rPr>
          <w:rFonts w:ascii="Times New Roman" w:hAnsi="Times New Roman" w:cs="Times New Roman"/>
          <w:sz w:val="24"/>
        </w:rPr>
        <w:t xml:space="preserve">s a method that exploits Cas 9: </w:t>
      </w:r>
      <w:r w:rsidR="00CF0656">
        <w:rPr>
          <w:rFonts w:ascii="Times New Roman" w:hAnsi="Times New Roman" w:cs="Times New Roman"/>
          <w:sz w:val="24"/>
        </w:rPr>
        <w:t xml:space="preserve">a natural </w:t>
      </w:r>
      <w:r w:rsidR="004C5DCA">
        <w:rPr>
          <w:rFonts w:ascii="Times New Roman" w:hAnsi="Times New Roman" w:cs="Times New Roman"/>
          <w:sz w:val="24"/>
        </w:rPr>
        <w:t>DNA-snipping enzyme in bacteria. T</w:t>
      </w:r>
      <w:r w:rsidR="000A7FD6">
        <w:rPr>
          <w:rFonts w:ascii="Times New Roman" w:hAnsi="Times New Roman" w:cs="Times New Roman"/>
          <w:sz w:val="24"/>
        </w:rPr>
        <w:t>he name of the technology i</w:t>
      </w:r>
      <w:r w:rsidR="00CF0656">
        <w:rPr>
          <w:rFonts w:ascii="Times New Roman" w:hAnsi="Times New Roman" w:cs="Times New Roman"/>
          <w:sz w:val="24"/>
        </w:rPr>
        <w:t xml:space="preserve">s an </w:t>
      </w:r>
      <w:r w:rsidR="000A7FD6">
        <w:rPr>
          <w:rFonts w:ascii="Times New Roman" w:hAnsi="Times New Roman" w:cs="Times New Roman"/>
          <w:sz w:val="24"/>
        </w:rPr>
        <w:t xml:space="preserve">abbreviation which </w:t>
      </w:r>
      <w:r w:rsidR="00CF0656">
        <w:rPr>
          <w:rFonts w:ascii="Times New Roman" w:hAnsi="Times New Roman" w:cs="Times New Roman"/>
          <w:sz w:val="24"/>
        </w:rPr>
        <w:t xml:space="preserve">stands for </w:t>
      </w:r>
      <w:r w:rsidR="00CF0656" w:rsidRPr="00CF0656">
        <w:rPr>
          <w:rFonts w:ascii="Times New Roman" w:hAnsi="Times New Roman" w:cs="Times New Roman"/>
          <w:sz w:val="24"/>
        </w:rPr>
        <w:t>Clustered regularly intersp</w:t>
      </w:r>
      <w:r w:rsidR="00CF0656">
        <w:rPr>
          <w:rFonts w:ascii="Times New Roman" w:hAnsi="Times New Roman" w:cs="Times New Roman"/>
          <w:sz w:val="24"/>
        </w:rPr>
        <w:t xml:space="preserve">aced short palindromic repeats. These </w:t>
      </w:r>
      <w:r w:rsidR="00CF0656" w:rsidRPr="00CF0656">
        <w:rPr>
          <w:rFonts w:ascii="Times New Roman" w:hAnsi="Times New Roman" w:cs="Times New Roman"/>
          <w:sz w:val="24"/>
        </w:rPr>
        <w:t>are segments of DNA of a particular structure</w:t>
      </w:r>
      <w:r w:rsidR="00CF0656">
        <w:rPr>
          <w:rFonts w:ascii="Times New Roman" w:hAnsi="Times New Roman" w:cs="Times New Roman"/>
          <w:sz w:val="24"/>
        </w:rPr>
        <w:t xml:space="preserve"> which are</w:t>
      </w:r>
      <w:r w:rsidR="00CF0656" w:rsidRPr="00CF0656">
        <w:rPr>
          <w:rFonts w:ascii="Times New Roman" w:hAnsi="Times New Roman" w:cs="Times New Roman"/>
          <w:sz w:val="24"/>
        </w:rPr>
        <w:t xml:space="preserve"> found widely in bacteria and archaea (prokaryotes).</w:t>
      </w:r>
      <w:r w:rsidR="007115BF">
        <w:rPr>
          <w:rFonts w:ascii="Times New Roman" w:hAnsi="Times New Roman" w:cs="Times New Roman"/>
          <w:sz w:val="24"/>
        </w:rPr>
        <w:t xml:space="preserve"> </w:t>
      </w:r>
      <w:r w:rsidR="004C5DCA">
        <w:rPr>
          <w:rFonts w:ascii="Times New Roman" w:hAnsi="Times New Roman" w:cs="Times New Roman"/>
          <w:sz w:val="24"/>
        </w:rPr>
        <w:t>In short, CRISPR/Cas 9 technology</w:t>
      </w:r>
      <w:r w:rsidR="007115BF">
        <w:rPr>
          <w:rFonts w:ascii="Times New Roman" w:hAnsi="Times New Roman" w:cs="Times New Roman"/>
          <w:sz w:val="24"/>
        </w:rPr>
        <w:t xml:space="preserve"> is </w:t>
      </w:r>
      <w:r w:rsidR="00741729">
        <w:rPr>
          <w:rFonts w:ascii="Times New Roman" w:hAnsi="Times New Roman" w:cs="Times New Roman"/>
          <w:sz w:val="24"/>
        </w:rPr>
        <w:t>the process when Cas9</w:t>
      </w:r>
      <w:r w:rsidR="007115BF">
        <w:rPr>
          <w:rFonts w:ascii="Times New Roman" w:hAnsi="Times New Roman" w:cs="Times New Roman"/>
          <w:sz w:val="24"/>
        </w:rPr>
        <w:t xml:space="preserve"> </w:t>
      </w:r>
      <w:r w:rsidR="00741729">
        <w:rPr>
          <w:rFonts w:ascii="Times New Roman" w:hAnsi="Times New Roman" w:cs="Times New Roman"/>
          <w:sz w:val="24"/>
        </w:rPr>
        <w:t>targets and edit particular genes.</w:t>
      </w:r>
      <w:r w:rsidR="007115BF" w:rsidRPr="00741729">
        <w:rPr>
          <w:rFonts w:ascii="Times New Roman" w:hAnsi="Times New Roman" w:cs="Times New Roman"/>
          <w:sz w:val="24"/>
        </w:rPr>
        <w:t xml:space="preserve"> </w:t>
      </w:r>
      <w:r w:rsidR="007115BF" w:rsidRPr="00741729">
        <w:rPr>
          <w:rFonts w:ascii="Times New Roman" w:hAnsi="Times New Roman" w:cs="Times New Roman"/>
          <w:sz w:val="24"/>
        </w:rPr>
        <w:lastRenderedPageBreak/>
        <w:t>The target sequence of the DNA is recognized by a matching sequence on a “guide RNA” molecule carried alongside Cas9. This enables, for example, modified forms of the respective genes to be pasted into a genome.</w:t>
      </w:r>
      <w:r w:rsidR="003B112D" w:rsidRPr="003B112D">
        <w:rPr>
          <w:rFonts w:ascii="Times New Roman" w:hAnsi="Times New Roman" w:cs="Times New Roman"/>
          <w:sz w:val="24"/>
        </w:rPr>
        <w:t> </w:t>
      </w:r>
      <w:r w:rsidR="003B112D" w:rsidRPr="003B112D">
        <w:rPr>
          <w:rFonts w:ascii="Times New Roman" w:hAnsi="Times New Roman" w:cs="Times New Roman"/>
          <w:i/>
          <w:sz w:val="24"/>
        </w:rPr>
        <w:t xml:space="preserve">“In the wild, the CRISPR-Cas9 system is part of the prokaryotic immune system, which can snip out of the genome DNA acquired from foreign sources such as phages (bacterial viruses). The same molecular machinery is now being used to enable genetic material to be cut from and pasted into the genomes of other organisms, including eukaryotes such as humans. </w:t>
      </w:r>
      <w:r w:rsidRPr="003B112D">
        <w:rPr>
          <w:rFonts w:ascii="Times New Roman" w:hAnsi="Times New Roman" w:cs="Times New Roman"/>
          <w:i/>
          <w:sz w:val="24"/>
        </w:rPr>
        <w:t>The method, and related approaches using other enzymes of the Cas family, could potentially supply a powerful way to cure diseases caused by mutations of one or a few specific genes, such as muscular dystrophy and thalassemia. A US clinical trial to assess the safety of CRISPR/Cas9 in a form of cancer therapy that enlists the body’s immune response to fight tumors has already received approval.</w:t>
      </w:r>
      <w:r w:rsidRPr="003B112D">
        <w:rPr>
          <w:rFonts w:ascii="Times New Roman" w:hAnsi="Times New Roman" w:cs="Times New Roman"/>
          <w:sz w:val="24"/>
        </w:rPr>
        <w:t>”</w:t>
      </w:r>
      <w:r w:rsidRPr="003B112D">
        <w:rPr>
          <w:rFonts w:ascii="Times New Roman" w:hAnsi="Times New Roman" w:cs="Times New Roman"/>
          <w:sz w:val="24"/>
          <w:vertAlign w:val="superscript"/>
        </w:rPr>
        <w:footnoteReference w:id="4"/>
      </w:r>
      <w:r w:rsidRPr="003B112D">
        <w:rPr>
          <w:rFonts w:ascii="Times New Roman" w:hAnsi="Times New Roman" w:cs="Times New Roman"/>
          <w:sz w:val="24"/>
          <w:vertAlign w:val="superscript"/>
        </w:rPr>
        <w:t> </w:t>
      </w:r>
    </w:p>
    <w:p w:rsidR="00BB69E5" w:rsidRPr="00414B9D" w:rsidRDefault="007115BF" w:rsidP="001A15AD">
      <w:pPr>
        <w:rPr>
          <w:rFonts w:ascii="Times New Roman" w:hAnsi="Times New Roman" w:cs="Times New Roman"/>
          <w:sz w:val="24"/>
        </w:rPr>
      </w:pPr>
      <w:r>
        <w:rPr>
          <w:rFonts w:ascii="Times New Roman" w:hAnsi="Times New Roman" w:cs="Times New Roman"/>
          <w:sz w:val="24"/>
        </w:rPr>
        <w:t xml:space="preserve">Even though </w:t>
      </w:r>
      <w:r w:rsidR="00BB69E5">
        <w:rPr>
          <w:rFonts w:ascii="Times New Roman" w:hAnsi="Times New Roman" w:cs="Times New Roman"/>
          <w:sz w:val="24"/>
        </w:rPr>
        <w:t>CRISPR is not the only technology used in the genome editing,</w:t>
      </w:r>
      <w:r w:rsidR="000E3175">
        <w:rPr>
          <w:rFonts w:ascii="Times New Roman" w:hAnsi="Times New Roman" w:cs="Times New Roman"/>
          <w:sz w:val="24"/>
        </w:rPr>
        <w:t xml:space="preserve"> it is revolutionary </w:t>
      </w:r>
      <w:r>
        <w:rPr>
          <w:rFonts w:ascii="Times New Roman" w:hAnsi="Times New Roman" w:cs="Times New Roman"/>
          <w:sz w:val="24"/>
        </w:rPr>
        <w:t xml:space="preserve">because it works </w:t>
      </w:r>
      <w:r w:rsidR="009C06D2">
        <w:rPr>
          <w:rFonts w:ascii="Times New Roman" w:hAnsi="Times New Roman" w:cs="Times New Roman"/>
          <w:sz w:val="24"/>
        </w:rPr>
        <w:t xml:space="preserve">very </w:t>
      </w:r>
      <w:r>
        <w:rPr>
          <w:rFonts w:ascii="Times New Roman" w:hAnsi="Times New Roman" w:cs="Times New Roman"/>
          <w:sz w:val="24"/>
        </w:rPr>
        <w:t>precisely</w:t>
      </w:r>
      <w:r w:rsidR="009C06D2">
        <w:rPr>
          <w:rFonts w:ascii="Times New Roman" w:hAnsi="Times New Roman" w:cs="Times New Roman"/>
          <w:sz w:val="24"/>
        </w:rPr>
        <w:t xml:space="preserve"> and efficiently</w:t>
      </w:r>
      <w:r>
        <w:rPr>
          <w:rFonts w:ascii="Times New Roman" w:hAnsi="Times New Roman" w:cs="Times New Roman"/>
          <w:sz w:val="24"/>
        </w:rPr>
        <w:t>. Additiona</w:t>
      </w:r>
      <w:r w:rsidR="00555773">
        <w:rPr>
          <w:rFonts w:ascii="Times New Roman" w:hAnsi="Times New Roman" w:cs="Times New Roman"/>
          <w:sz w:val="24"/>
        </w:rPr>
        <w:t>l</w:t>
      </w:r>
      <w:r>
        <w:rPr>
          <w:rFonts w:ascii="Times New Roman" w:hAnsi="Times New Roman" w:cs="Times New Roman"/>
          <w:sz w:val="24"/>
        </w:rPr>
        <w:t xml:space="preserve">ly, CRISPR is easy and cheap. Before, it used to take weeks or months in order to fiddle to alter a gene and it might have cost thousands of dollars. Now the gene editing might only take a few hours and so far the technology has worked on every organism it has been tried on.  </w:t>
      </w:r>
    </w:p>
    <w:p w:rsidR="001A15AD" w:rsidRPr="005E0B4E" w:rsidRDefault="002414A9" w:rsidP="005E0B4E">
      <w:pPr>
        <w:pStyle w:val="Nadpis1"/>
        <w:rPr>
          <w:color w:val="17365D" w:themeColor="text2" w:themeShade="BF"/>
          <w:sz w:val="36"/>
        </w:rPr>
      </w:pPr>
      <w:bookmarkStart w:id="6" w:name="_Toc31808351"/>
      <w:r>
        <w:rPr>
          <w:color w:val="17365D" w:themeColor="text2" w:themeShade="BF"/>
          <w:sz w:val="36"/>
        </w:rPr>
        <w:t>H</w:t>
      </w:r>
      <w:r w:rsidRPr="002414A9">
        <w:rPr>
          <w:color w:val="17365D" w:themeColor="text2" w:themeShade="BF"/>
          <w:sz w:val="36"/>
        </w:rPr>
        <w:t>uman genetic engineering</w:t>
      </w:r>
      <w:bookmarkEnd w:id="6"/>
    </w:p>
    <w:p w:rsidR="009A034C" w:rsidRDefault="009A034C" w:rsidP="009A034C">
      <w:pPr>
        <w:rPr>
          <w:rFonts w:ascii="Times New Roman" w:hAnsi="Times New Roman" w:cs="Times New Roman"/>
          <w:sz w:val="24"/>
        </w:rPr>
      </w:pPr>
    </w:p>
    <w:p w:rsidR="005E0B4E" w:rsidRDefault="009A034C" w:rsidP="001A15AD">
      <w:pPr>
        <w:rPr>
          <w:rFonts w:ascii="Times New Roman" w:hAnsi="Times New Roman" w:cs="Times New Roman"/>
          <w:sz w:val="24"/>
        </w:rPr>
      </w:pPr>
      <w:r>
        <w:rPr>
          <w:rFonts w:ascii="Times New Roman" w:hAnsi="Times New Roman" w:cs="Times New Roman"/>
          <w:sz w:val="24"/>
        </w:rPr>
        <w:t>Human genetic diseases vary in many factors, one of them being the number of mutated genes. There a</w:t>
      </w:r>
      <w:r w:rsidRPr="005E0B4E">
        <w:rPr>
          <w:rFonts w:ascii="Times New Roman" w:hAnsi="Times New Roman" w:cs="Times New Roman"/>
          <w:sz w:val="24"/>
        </w:rPr>
        <w:t xml:space="preserve">re the </w:t>
      </w:r>
      <w:r>
        <w:rPr>
          <w:rFonts w:ascii="Times New Roman" w:hAnsi="Times New Roman" w:cs="Times New Roman"/>
          <w:sz w:val="24"/>
        </w:rPr>
        <w:t xml:space="preserve">diseases </w:t>
      </w:r>
      <w:r w:rsidRPr="005E0B4E">
        <w:rPr>
          <w:rFonts w:ascii="Times New Roman" w:hAnsi="Times New Roman" w:cs="Times New Roman"/>
          <w:sz w:val="24"/>
        </w:rPr>
        <w:t xml:space="preserve">caused by a single gene mutation, such as sickle cell disease and muscular dystrophy. </w:t>
      </w:r>
      <w:r>
        <w:rPr>
          <w:rFonts w:ascii="Times New Roman" w:hAnsi="Times New Roman" w:cs="Times New Roman"/>
          <w:sz w:val="24"/>
        </w:rPr>
        <w:t>Treating of these si</w:t>
      </w:r>
      <w:r w:rsidRPr="005E0B4E">
        <w:rPr>
          <w:rFonts w:ascii="Times New Roman" w:hAnsi="Times New Roman" w:cs="Times New Roman"/>
          <w:sz w:val="24"/>
        </w:rPr>
        <w:t>ngle gene disorder</w:t>
      </w:r>
      <w:r>
        <w:rPr>
          <w:rFonts w:ascii="Times New Roman" w:hAnsi="Times New Roman" w:cs="Times New Roman"/>
          <w:sz w:val="24"/>
        </w:rPr>
        <w:t xml:space="preserve">s is not a difficult process for the scientists. However, the majority of genetic diseases are </w:t>
      </w:r>
      <w:r w:rsidRPr="002A6B89">
        <w:rPr>
          <w:rFonts w:ascii="Times New Roman" w:hAnsi="Times New Roman" w:cs="Times New Roman"/>
          <w:sz w:val="24"/>
        </w:rPr>
        <w:t xml:space="preserve">affected by genetic variants in multiple genes while each gene has a different minor impact on the progression of disease. In that case, the </w:t>
      </w:r>
      <w:r>
        <w:rPr>
          <w:rFonts w:ascii="Times New Roman" w:hAnsi="Times New Roman" w:cs="Times New Roman"/>
          <w:sz w:val="24"/>
        </w:rPr>
        <w:t xml:space="preserve">process of </w:t>
      </w:r>
      <w:r w:rsidRPr="002A6B89">
        <w:rPr>
          <w:rFonts w:ascii="Times New Roman" w:hAnsi="Times New Roman" w:cs="Times New Roman"/>
          <w:sz w:val="24"/>
        </w:rPr>
        <w:t xml:space="preserve">genetic modification </w:t>
      </w:r>
      <w:r>
        <w:rPr>
          <w:rFonts w:ascii="Times New Roman" w:hAnsi="Times New Roman" w:cs="Times New Roman"/>
          <w:sz w:val="24"/>
        </w:rPr>
        <w:t xml:space="preserve">is more difficult and it </w:t>
      </w:r>
      <w:r w:rsidRPr="002A6B89">
        <w:rPr>
          <w:rFonts w:ascii="Times New Roman" w:hAnsi="Times New Roman" w:cs="Times New Roman"/>
          <w:sz w:val="24"/>
        </w:rPr>
        <w:t>re</w:t>
      </w:r>
      <w:r>
        <w:rPr>
          <w:rFonts w:ascii="Times New Roman" w:hAnsi="Times New Roman" w:cs="Times New Roman"/>
          <w:sz w:val="24"/>
        </w:rPr>
        <w:t>quires more time.</w:t>
      </w:r>
      <w:r w:rsidRPr="002A6B89">
        <w:rPr>
          <w:rFonts w:ascii="Times New Roman" w:hAnsi="Times New Roman" w:cs="Times New Roman"/>
          <w:sz w:val="24"/>
        </w:rPr>
        <w:t xml:space="preserve"> </w:t>
      </w:r>
    </w:p>
    <w:p w:rsidR="005E0B4E" w:rsidRDefault="00A461C4" w:rsidP="001A15AD">
      <w:pPr>
        <w:rPr>
          <w:rFonts w:ascii="Times New Roman" w:hAnsi="Times New Roman" w:cs="Times New Roman"/>
          <w:sz w:val="24"/>
        </w:rPr>
      </w:pPr>
      <w:r w:rsidRPr="00307E1B">
        <w:rPr>
          <w:rFonts w:ascii="Times New Roman" w:hAnsi="Times New Roman" w:cs="Times New Roman"/>
          <w:sz w:val="24"/>
        </w:rPr>
        <w:t>After the invention of CRISPR, the modification of human genes became a controversial issu</w:t>
      </w:r>
      <w:r w:rsidR="00035344">
        <w:rPr>
          <w:rFonts w:ascii="Times New Roman" w:hAnsi="Times New Roman" w:cs="Times New Roman"/>
          <w:sz w:val="24"/>
        </w:rPr>
        <w:t>e</w:t>
      </w:r>
      <w:r w:rsidR="005E0B4E">
        <w:rPr>
          <w:rFonts w:ascii="Times New Roman" w:hAnsi="Times New Roman" w:cs="Times New Roman"/>
          <w:sz w:val="24"/>
        </w:rPr>
        <w:t xml:space="preserve"> during</w:t>
      </w:r>
      <w:r w:rsidR="002D6AAD">
        <w:rPr>
          <w:rFonts w:ascii="Times New Roman" w:hAnsi="Times New Roman" w:cs="Times New Roman"/>
          <w:sz w:val="24"/>
        </w:rPr>
        <w:t xml:space="preserve"> many bioethical debates</w:t>
      </w:r>
      <w:r w:rsidR="00035344">
        <w:rPr>
          <w:rFonts w:ascii="Times New Roman" w:hAnsi="Times New Roman" w:cs="Times New Roman"/>
          <w:sz w:val="24"/>
        </w:rPr>
        <w:t>. T</w:t>
      </w:r>
      <w:r w:rsidRPr="00307E1B">
        <w:rPr>
          <w:rFonts w:ascii="Times New Roman" w:hAnsi="Times New Roman" w:cs="Times New Roman"/>
          <w:sz w:val="24"/>
        </w:rPr>
        <w:t xml:space="preserve">he technology can correct </w:t>
      </w:r>
      <w:r w:rsidR="00307E1B" w:rsidRPr="00307E1B">
        <w:rPr>
          <w:rFonts w:ascii="Times New Roman" w:hAnsi="Times New Roman" w:cs="Times New Roman"/>
          <w:sz w:val="24"/>
        </w:rPr>
        <w:t>various common deadly mutations in human embryos.</w:t>
      </w:r>
      <w:r w:rsidRPr="00307E1B">
        <w:rPr>
          <w:rFonts w:ascii="Times New Roman" w:hAnsi="Times New Roman" w:cs="Times New Roman"/>
          <w:sz w:val="24"/>
        </w:rPr>
        <w:t xml:space="preserve"> </w:t>
      </w:r>
      <w:r w:rsidR="00035344">
        <w:rPr>
          <w:rFonts w:ascii="Times New Roman" w:hAnsi="Times New Roman" w:cs="Times New Roman"/>
          <w:sz w:val="24"/>
        </w:rPr>
        <w:t xml:space="preserve">However, there are two different ways of applying the genetic modification in humans: somatic gene modification and germline gene modification. </w:t>
      </w:r>
    </w:p>
    <w:p w:rsidR="004C5DCA" w:rsidRDefault="005E0B4E" w:rsidP="001A15AD">
      <w:pPr>
        <w:rPr>
          <w:rFonts w:ascii="Times New Roman" w:hAnsi="Times New Roman" w:cs="Times New Roman"/>
          <w:sz w:val="24"/>
        </w:rPr>
      </w:pPr>
      <w:r>
        <w:rPr>
          <w:rFonts w:ascii="Times New Roman" w:hAnsi="Times New Roman" w:cs="Times New Roman"/>
          <w:sz w:val="24"/>
        </w:rPr>
        <w:t xml:space="preserve">The </w:t>
      </w:r>
      <w:r w:rsidRPr="005E0B4E">
        <w:rPr>
          <w:rFonts w:ascii="Times New Roman" w:hAnsi="Times New Roman" w:cs="Times New Roman"/>
          <w:sz w:val="24"/>
        </w:rPr>
        <w:t>gene modification of somatic cells is a technology used to edit disease-causing DNA within the body’s non reproductive cells.</w:t>
      </w:r>
      <w:r w:rsidR="00B538FE">
        <w:rPr>
          <w:rFonts w:ascii="Times New Roman" w:hAnsi="Times New Roman" w:cs="Times New Roman"/>
          <w:sz w:val="24"/>
        </w:rPr>
        <w:t xml:space="preserve"> Therefo</w:t>
      </w:r>
      <w:r w:rsidR="002A19BF">
        <w:rPr>
          <w:rFonts w:ascii="Times New Roman" w:hAnsi="Times New Roman" w:cs="Times New Roman"/>
          <w:sz w:val="24"/>
        </w:rPr>
        <w:t>re all the changes caused by</w:t>
      </w:r>
      <w:r w:rsidR="00B538FE">
        <w:rPr>
          <w:rFonts w:ascii="Times New Roman" w:hAnsi="Times New Roman" w:cs="Times New Roman"/>
          <w:sz w:val="24"/>
        </w:rPr>
        <w:t xml:space="preserve"> genetic modifications are limited to the treated individual and would not be passed to their off springs.</w:t>
      </w:r>
      <w:r w:rsidRPr="005E0B4E">
        <w:rPr>
          <w:rFonts w:ascii="Times New Roman" w:hAnsi="Times New Roman" w:cs="Times New Roman"/>
          <w:sz w:val="24"/>
        </w:rPr>
        <w:t xml:space="preserve"> </w:t>
      </w:r>
      <w:r>
        <w:rPr>
          <w:rFonts w:ascii="Times New Roman" w:hAnsi="Times New Roman" w:cs="Times New Roman"/>
          <w:sz w:val="24"/>
        </w:rPr>
        <w:t>“</w:t>
      </w:r>
      <w:r w:rsidRPr="005E0B4E">
        <w:rPr>
          <w:rFonts w:ascii="Times New Roman" w:hAnsi="Times New Roman" w:cs="Times New Roman"/>
          <w:i/>
          <w:sz w:val="24"/>
        </w:rPr>
        <w:t>Limiting the edits to these cells reduces the risk of having unintended, editing-related changes passed down to future generations. Researchers could harness this technology to potentially treat a multitude of genetic diseases</w:t>
      </w:r>
      <w:r w:rsidRPr="005E0B4E">
        <w:rPr>
          <w:rFonts w:ascii="Times New Roman" w:hAnsi="Times New Roman" w:cs="Times New Roman"/>
          <w:sz w:val="24"/>
        </w:rPr>
        <w:t>.</w:t>
      </w:r>
      <w:r>
        <w:rPr>
          <w:rFonts w:ascii="Times New Roman" w:hAnsi="Times New Roman" w:cs="Times New Roman"/>
          <w:sz w:val="24"/>
        </w:rPr>
        <w:t>”</w:t>
      </w:r>
      <w:r>
        <w:rPr>
          <w:rStyle w:val="Odkaznapoznmkupodiarou"/>
          <w:rFonts w:ascii="Times New Roman" w:hAnsi="Times New Roman" w:cs="Times New Roman"/>
          <w:sz w:val="24"/>
        </w:rPr>
        <w:footnoteReference w:id="5"/>
      </w:r>
      <w:r>
        <w:rPr>
          <w:rFonts w:ascii="Times New Roman" w:hAnsi="Times New Roman" w:cs="Times New Roman"/>
          <w:sz w:val="24"/>
        </w:rPr>
        <w:t xml:space="preserve"> </w:t>
      </w:r>
    </w:p>
    <w:p w:rsidR="000E7416" w:rsidRDefault="00DA1A07" w:rsidP="00DA1A07">
      <w:pPr>
        <w:rPr>
          <w:rFonts w:ascii="Times New Roman" w:hAnsi="Times New Roman" w:cs="Times New Roman"/>
          <w:sz w:val="24"/>
        </w:rPr>
      </w:pPr>
      <w:r w:rsidRPr="00DA1A07">
        <w:rPr>
          <w:rFonts w:ascii="Times New Roman" w:hAnsi="Times New Roman" w:cs="Times New Roman"/>
          <w:sz w:val="24"/>
        </w:rPr>
        <w:t xml:space="preserve">On the other hand, </w:t>
      </w:r>
      <w:r w:rsidR="00555773" w:rsidRPr="00983438">
        <w:rPr>
          <w:rFonts w:ascii="Times New Roman" w:hAnsi="Times New Roman" w:cs="Times New Roman"/>
          <w:sz w:val="24"/>
        </w:rPr>
        <w:t xml:space="preserve">germline </w:t>
      </w:r>
      <w:r w:rsidR="00983438" w:rsidRPr="00983438">
        <w:rPr>
          <w:rFonts w:ascii="Times New Roman" w:hAnsi="Times New Roman" w:cs="Times New Roman"/>
          <w:sz w:val="24"/>
        </w:rPr>
        <w:t xml:space="preserve">gene </w:t>
      </w:r>
      <w:r w:rsidR="0061080B">
        <w:rPr>
          <w:rFonts w:ascii="Times New Roman" w:hAnsi="Times New Roman" w:cs="Times New Roman"/>
          <w:sz w:val="24"/>
        </w:rPr>
        <w:t>editing</w:t>
      </w:r>
      <w:r>
        <w:rPr>
          <w:rFonts w:ascii="Times New Roman" w:hAnsi="Times New Roman" w:cs="Times New Roman"/>
          <w:sz w:val="24"/>
        </w:rPr>
        <w:t xml:space="preserve"> (GGE)</w:t>
      </w:r>
      <w:r w:rsidR="00555773" w:rsidRPr="00983438">
        <w:rPr>
          <w:rFonts w:ascii="Times New Roman" w:hAnsi="Times New Roman" w:cs="Times New Roman"/>
          <w:sz w:val="24"/>
        </w:rPr>
        <w:t xml:space="preserve"> creates changes that a person's descendants can inherit</w:t>
      </w:r>
      <w:r w:rsidR="00983438" w:rsidRPr="00983438">
        <w:rPr>
          <w:rFonts w:ascii="Times New Roman" w:hAnsi="Times New Roman" w:cs="Times New Roman"/>
          <w:sz w:val="24"/>
        </w:rPr>
        <w:t>.</w:t>
      </w:r>
      <w:r w:rsidR="000E7416">
        <w:rPr>
          <w:rFonts w:ascii="Times New Roman" w:hAnsi="Times New Roman" w:cs="Times New Roman"/>
          <w:sz w:val="24"/>
        </w:rPr>
        <w:t xml:space="preserve"> This </w:t>
      </w:r>
      <w:r w:rsidRPr="00DA1A07">
        <w:rPr>
          <w:rFonts w:ascii="Times New Roman" w:hAnsi="Times New Roman" w:cs="Times New Roman"/>
          <w:sz w:val="24"/>
        </w:rPr>
        <w:t xml:space="preserve">technology has a potential to cure a variety of genetically inherited </w:t>
      </w:r>
      <w:r w:rsidRPr="00DA1A07">
        <w:rPr>
          <w:rFonts w:ascii="Times New Roman" w:hAnsi="Times New Roman" w:cs="Times New Roman"/>
          <w:sz w:val="24"/>
        </w:rPr>
        <w:lastRenderedPageBreak/>
        <w:t xml:space="preserve">mutations, however it causes many concerns, whether </w:t>
      </w:r>
      <w:r w:rsidR="0061080B">
        <w:rPr>
          <w:rFonts w:ascii="Times New Roman" w:hAnsi="Times New Roman" w:cs="Times New Roman"/>
          <w:sz w:val="24"/>
        </w:rPr>
        <w:t>they are of</w:t>
      </w:r>
      <w:r w:rsidRPr="00DA1A07">
        <w:rPr>
          <w:rFonts w:ascii="Times New Roman" w:hAnsi="Times New Roman" w:cs="Times New Roman"/>
          <w:sz w:val="24"/>
        </w:rPr>
        <w:t xml:space="preserve"> technical, biological, moral or ethical</w:t>
      </w:r>
      <w:r w:rsidR="0061080B">
        <w:rPr>
          <w:rFonts w:ascii="Times New Roman" w:hAnsi="Times New Roman" w:cs="Times New Roman"/>
          <w:sz w:val="24"/>
        </w:rPr>
        <w:t xml:space="preserve"> character</w:t>
      </w:r>
      <w:r w:rsidRPr="00DA1A07">
        <w:rPr>
          <w:rFonts w:ascii="Times New Roman" w:hAnsi="Times New Roman" w:cs="Times New Roman"/>
          <w:sz w:val="24"/>
        </w:rPr>
        <w:t>. According to Christopher Gyngell, Thomas Douglas &amp; Julian Savulescu: “</w:t>
      </w:r>
      <w:r w:rsidR="000E7416" w:rsidRPr="00DA1A07">
        <w:rPr>
          <w:rFonts w:ascii="Times New Roman" w:hAnsi="Times New Roman" w:cs="Times New Roman"/>
          <w:i/>
          <w:sz w:val="24"/>
        </w:rPr>
        <w:t>One common concern about GGE is that it will be used a tool of human enhancement and not merely to prevent disease. GGE has much greater capacity to be used as a means of enhancement than conventional selection methods. This is because it can target a large number of genes simultaneously and could be used to insert genes that would not occur naturally. While genetic selection allows selection within the normal human range, gene editing would allow the enhancement of human capacities to supranormal levels</w:t>
      </w:r>
      <w:r w:rsidRPr="00DA1A07">
        <w:rPr>
          <w:rFonts w:ascii="Times New Roman" w:hAnsi="Times New Roman" w:cs="Times New Roman"/>
          <w:sz w:val="24"/>
        </w:rPr>
        <w:t>.”</w:t>
      </w:r>
      <w:r>
        <w:rPr>
          <w:rStyle w:val="Odkaznapoznmkupodiarou"/>
          <w:rFonts w:ascii="Times New Roman" w:hAnsi="Times New Roman" w:cs="Times New Roman"/>
          <w:sz w:val="24"/>
        </w:rPr>
        <w:footnoteReference w:id="6"/>
      </w:r>
    </w:p>
    <w:p w:rsidR="000E7416" w:rsidRPr="00E3118C" w:rsidRDefault="0061080B" w:rsidP="00E3118C">
      <w:pPr>
        <w:rPr>
          <w:rFonts w:ascii="Times New Roman" w:hAnsi="Times New Roman" w:cs="Times New Roman"/>
          <w:sz w:val="24"/>
        </w:rPr>
      </w:pPr>
      <w:r>
        <w:rPr>
          <w:rFonts w:ascii="Times New Roman" w:hAnsi="Times New Roman" w:cs="Times New Roman"/>
          <w:sz w:val="24"/>
        </w:rPr>
        <w:t>Therefore, the germline gene editing can easily grow from curing deadly diseases to creating designer babies with physical and mental traits already chosen before they are born.</w:t>
      </w:r>
      <w:r w:rsidR="00E3118C">
        <w:rPr>
          <w:rFonts w:ascii="Times New Roman" w:hAnsi="Times New Roman" w:cs="Times New Roman"/>
          <w:sz w:val="24"/>
        </w:rPr>
        <w:t xml:space="preserve"> This kind of human enhanceme</w:t>
      </w:r>
      <w:r w:rsidR="00CB160C">
        <w:rPr>
          <w:rFonts w:ascii="Times New Roman" w:hAnsi="Times New Roman" w:cs="Times New Roman"/>
          <w:sz w:val="24"/>
        </w:rPr>
        <w:t>nt is even compared to eugenics</w:t>
      </w:r>
      <w:r w:rsidR="00363DB7">
        <w:rPr>
          <w:rFonts w:ascii="Times New Roman" w:hAnsi="Times New Roman" w:cs="Times New Roman"/>
          <w:sz w:val="24"/>
        </w:rPr>
        <w:t xml:space="preserve">, the </w:t>
      </w:r>
      <w:r w:rsidR="00CB160C">
        <w:rPr>
          <w:rFonts w:ascii="Times New Roman" w:hAnsi="Times New Roman" w:cs="Times New Roman"/>
          <w:sz w:val="24"/>
        </w:rPr>
        <w:t>theory aiming to improve the genetic quality of population</w:t>
      </w:r>
      <w:r w:rsidR="009A5AB2">
        <w:rPr>
          <w:rFonts w:ascii="Times New Roman" w:hAnsi="Times New Roman" w:cs="Times New Roman"/>
          <w:sz w:val="24"/>
        </w:rPr>
        <w:t>,</w:t>
      </w:r>
      <w:r w:rsidR="00363DB7">
        <w:rPr>
          <w:rFonts w:ascii="Times New Roman" w:hAnsi="Times New Roman" w:cs="Times New Roman"/>
          <w:sz w:val="24"/>
        </w:rPr>
        <w:t xml:space="preserve"> mostly known because of being practised in Nazi Germany</w:t>
      </w:r>
      <w:r w:rsidR="00CB160C">
        <w:rPr>
          <w:rFonts w:ascii="Times New Roman" w:hAnsi="Times New Roman" w:cs="Times New Roman"/>
          <w:sz w:val="24"/>
        </w:rPr>
        <w:t xml:space="preserve">.  </w:t>
      </w:r>
    </w:p>
    <w:p w:rsidR="00CB160C" w:rsidRDefault="00CB160C" w:rsidP="002414A9">
      <w:pPr>
        <w:pStyle w:val="Nadpis2"/>
        <w:rPr>
          <w:rFonts w:eastAsiaTheme="minorHAnsi"/>
        </w:rPr>
      </w:pPr>
    </w:p>
    <w:p w:rsidR="005E0B4E" w:rsidRDefault="00F87EFB" w:rsidP="002414A9">
      <w:pPr>
        <w:pStyle w:val="Nadpis2"/>
        <w:rPr>
          <w:rFonts w:eastAsiaTheme="minorHAnsi"/>
        </w:rPr>
      </w:pPr>
      <w:bookmarkStart w:id="7" w:name="_Toc31808352"/>
      <w:r>
        <w:rPr>
          <w:rFonts w:eastAsiaTheme="minorHAnsi"/>
        </w:rPr>
        <w:t>He Jiankui affair</w:t>
      </w:r>
      <w:bookmarkEnd w:id="7"/>
    </w:p>
    <w:p w:rsidR="002414A9" w:rsidRDefault="002414A9" w:rsidP="002A19BF">
      <w:pPr>
        <w:rPr>
          <w:rFonts w:ascii="Times New Roman" w:hAnsi="Times New Roman" w:cs="Times New Roman"/>
          <w:sz w:val="24"/>
        </w:rPr>
      </w:pPr>
    </w:p>
    <w:p w:rsidR="0048610D" w:rsidRDefault="002A19BF" w:rsidP="002414A9">
      <w:pPr>
        <w:rPr>
          <w:rFonts w:ascii="Times New Roman" w:hAnsi="Times New Roman" w:cs="Times New Roman"/>
          <w:sz w:val="24"/>
        </w:rPr>
      </w:pPr>
      <w:r w:rsidRPr="002414A9">
        <w:rPr>
          <w:rFonts w:ascii="Times New Roman" w:hAnsi="Times New Roman" w:cs="Times New Roman"/>
          <w:sz w:val="24"/>
        </w:rPr>
        <w:t xml:space="preserve">In 2018, twins Lulu and Nana were born being the first </w:t>
      </w:r>
      <w:r w:rsidR="00F87EFB">
        <w:rPr>
          <w:rFonts w:ascii="Times New Roman" w:hAnsi="Times New Roman" w:cs="Times New Roman"/>
          <w:sz w:val="24"/>
        </w:rPr>
        <w:t xml:space="preserve">genetically edited babies ever. The genetic material was taken from a HIV-positive father and HIV-negative mother. Subsequently, twins </w:t>
      </w:r>
      <w:r w:rsidRPr="002414A9">
        <w:rPr>
          <w:rFonts w:ascii="Times New Roman" w:hAnsi="Times New Roman" w:cs="Times New Roman"/>
          <w:sz w:val="24"/>
        </w:rPr>
        <w:t>had a gene CCR5 modified during embryonic development in an attempt to confer genetic resistance to HIV</w:t>
      </w:r>
      <w:r w:rsidR="00F87EFB">
        <w:rPr>
          <w:rFonts w:ascii="Times New Roman" w:hAnsi="Times New Roman" w:cs="Times New Roman"/>
          <w:sz w:val="24"/>
        </w:rPr>
        <w:t xml:space="preserve"> (</w:t>
      </w:r>
      <w:r w:rsidR="0048610D">
        <w:rPr>
          <w:rFonts w:ascii="Times New Roman" w:hAnsi="Times New Roman" w:cs="Times New Roman"/>
          <w:sz w:val="24"/>
        </w:rPr>
        <w:t>when</w:t>
      </w:r>
      <w:r w:rsidR="0048610D" w:rsidRPr="0048610D">
        <w:rPr>
          <w:rFonts w:ascii="Times New Roman" w:hAnsi="Times New Roman" w:cs="Times New Roman"/>
          <w:sz w:val="24"/>
        </w:rPr>
        <w:t xml:space="preserve"> certain forms of HIV virus enters a host cell</w:t>
      </w:r>
      <w:r w:rsidR="0048610D">
        <w:rPr>
          <w:rFonts w:ascii="Times New Roman" w:hAnsi="Times New Roman" w:cs="Times New Roman"/>
          <w:sz w:val="24"/>
        </w:rPr>
        <w:t xml:space="preserve">, </w:t>
      </w:r>
      <w:r w:rsidR="0048610D" w:rsidRPr="0048610D">
        <w:rPr>
          <w:rFonts w:ascii="Times New Roman" w:hAnsi="Times New Roman" w:cs="Times New Roman"/>
          <w:sz w:val="24"/>
        </w:rPr>
        <w:t>CCR5 can act as a coreceptor</w:t>
      </w:r>
      <w:r w:rsidR="0048610D">
        <w:rPr>
          <w:rFonts w:ascii="Times New Roman" w:hAnsi="Times New Roman" w:cs="Times New Roman"/>
          <w:sz w:val="24"/>
        </w:rPr>
        <w:t>)</w:t>
      </w:r>
      <w:r w:rsidRPr="002414A9">
        <w:rPr>
          <w:rFonts w:ascii="Times New Roman" w:hAnsi="Times New Roman" w:cs="Times New Roman"/>
          <w:sz w:val="24"/>
        </w:rPr>
        <w:t>.</w:t>
      </w:r>
    </w:p>
    <w:p w:rsidR="0048610D" w:rsidRDefault="0048610D" w:rsidP="002414A9">
      <w:pPr>
        <w:rPr>
          <w:rFonts w:ascii="Times New Roman" w:hAnsi="Times New Roman" w:cs="Times New Roman"/>
          <w:sz w:val="24"/>
        </w:rPr>
      </w:pPr>
      <w:r>
        <w:rPr>
          <w:rFonts w:ascii="Times New Roman" w:hAnsi="Times New Roman" w:cs="Times New Roman"/>
          <w:noProof/>
          <w:sz w:val="24"/>
          <w:lang w:eastAsia="en-GB"/>
        </w:rPr>
        <w:drawing>
          <wp:anchor distT="0" distB="0" distL="114300" distR="114300" simplePos="0" relativeHeight="251658240" behindDoc="0" locked="0" layoutInCell="1" allowOverlap="1">
            <wp:simplePos x="0" y="0"/>
            <wp:positionH relativeFrom="column">
              <wp:posOffset>326390</wp:posOffset>
            </wp:positionH>
            <wp:positionV relativeFrom="paragraph">
              <wp:posOffset>21590</wp:posOffset>
            </wp:positionV>
            <wp:extent cx="2188845" cy="3576320"/>
            <wp:effectExtent l="19050" t="0" r="1905" b="0"/>
            <wp:wrapSquare wrapText="bothSides"/>
            <wp:docPr id="1" name="Obrázok 0" descr="Binding-without-title-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nding-without-title-600.jpg"/>
                    <pic:cNvPicPr/>
                  </pic:nvPicPr>
                  <pic:blipFill>
                    <a:blip r:embed="rId12" cstate="print"/>
                    <a:stretch>
                      <a:fillRect/>
                    </a:stretch>
                  </pic:blipFill>
                  <pic:spPr>
                    <a:xfrm>
                      <a:off x="0" y="0"/>
                      <a:ext cx="2188845" cy="3576320"/>
                    </a:xfrm>
                    <a:prstGeom prst="rect">
                      <a:avLst/>
                    </a:prstGeom>
                  </pic:spPr>
                </pic:pic>
              </a:graphicData>
            </a:graphic>
          </wp:anchor>
        </w:drawing>
      </w:r>
    </w:p>
    <w:p w:rsidR="0048610D" w:rsidRDefault="0048610D" w:rsidP="002414A9">
      <w:pPr>
        <w:rPr>
          <w:rFonts w:ascii="Times New Roman" w:hAnsi="Times New Roman" w:cs="Times New Roman"/>
          <w:sz w:val="24"/>
        </w:rPr>
      </w:pPr>
    </w:p>
    <w:p w:rsidR="0048610D" w:rsidRDefault="0048610D" w:rsidP="002414A9">
      <w:pPr>
        <w:rPr>
          <w:rFonts w:ascii="Times New Roman" w:hAnsi="Times New Roman" w:cs="Times New Roman"/>
          <w:sz w:val="24"/>
        </w:rPr>
      </w:pPr>
    </w:p>
    <w:p w:rsidR="0048610D" w:rsidRDefault="0048610D" w:rsidP="002414A9">
      <w:pPr>
        <w:rPr>
          <w:rFonts w:ascii="Times New Roman" w:hAnsi="Times New Roman" w:cs="Times New Roman"/>
          <w:sz w:val="24"/>
        </w:rPr>
      </w:pPr>
    </w:p>
    <w:p w:rsidR="006247F7" w:rsidRDefault="006247F7" w:rsidP="002414A9">
      <w:pPr>
        <w:rPr>
          <w:rFonts w:ascii="Times New Roman" w:hAnsi="Times New Roman" w:cs="Times New Roman"/>
          <w:sz w:val="24"/>
        </w:rPr>
      </w:pPr>
    </w:p>
    <w:p w:rsidR="006247F7" w:rsidRDefault="006247F7" w:rsidP="002414A9">
      <w:pPr>
        <w:rPr>
          <w:rFonts w:ascii="Times New Roman" w:hAnsi="Times New Roman" w:cs="Times New Roman"/>
          <w:sz w:val="24"/>
        </w:rPr>
      </w:pPr>
    </w:p>
    <w:p w:rsidR="006247F7" w:rsidRDefault="006247F7" w:rsidP="002414A9">
      <w:pPr>
        <w:rPr>
          <w:rFonts w:ascii="Times New Roman" w:hAnsi="Times New Roman" w:cs="Times New Roman"/>
          <w:sz w:val="24"/>
        </w:rPr>
      </w:pPr>
    </w:p>
    <w:p w:rsidR="006247F7" w:rsidRDefault="006247F7" w:rsidP="002414A9">
      <w:pPr>
        <w:rPr>
          <w:rFonts w:ascii="Times New Roman" w:hAnsi="Times New Roman" w:cs="Times New Roman"/>
          <w:sz w:val="24"/>
        </w:rPr>
      </w:pPr>
    </w:p>
    <w:p w:rsidR="00685DDD" w:rsidRDefault="00685DDD" w:rsidP="002414A9">
      <w:pPr>
        <w:rPr>
          <w:rFonts w:ascii="Times New Roman" w:hAnsi="Times New Roman" w:cs="Times New Roman"/>
          <w:sz w:val="24"/>
        </w:rPr>
      </w:pPr>
    </w:p>
    <w:p w:rsidR="00685DDD" w:rsidRDefault="00685DDD" w:rsidP="002414A9">
      <w:pPr>
        <w:rPr>
          <w:rFonts w:ascii="Times New Roman" w:hAnsi="Times New Roman" w:cs="Times New Roman"/>
          <w:sz w:val="24"/>
        </w:rPr>
      </w:pPr>
    </w:p>
    <w:p w:rsidR="00685DDD" w:rsidRDefault="00685DDD" w:rsidP="002414A9">
      <w:pPr>
        <w:rPr>
          <w:rFonts w:ascii="Times New Roman" w:hAnsi="Times New Roman" w:cs="Times New Roman"/>
          <w:sz w:val="24"/>
        </w:rPr>
      </w:pPr>
    </w:p>
    <w:p w:rsidR="0048610D" w:rsidRDefault="002A19BF" w:rsidP="002414A9">
      <w:pPr>
        <w:rPr>
          <w:rFonts w:ascii="Times New Roman" w:hAnsi="Times New Roman" w:cs="Times New Roman"/>
          <w:sz w:val="24"/>
        </w:rPr>
      </w:pPr>
      <w:r w:rsidRPr="002414A9">
        <w:rPr>
          <w:rFonts w:ascii="Times New Roman" w:hAnsi="Times New Roman" w:cs="Times New Roman"/>
          <w:sz w:val="24"/>
        </w:rPr>
        <w:t xml:space="preserve"> </w:t>
      </w:r>
      <w:r w:rsidR="006247F7">
        <w:rPr>
          <w:rFonts w:ascii="Times New Roman" w:hAnsi="Times New Roman" w:cs="Times New Roman"/>
          <w:sz w:val="24"/>
        </w:rPr>
        <w:t xml:space="preserve">Img 2: </w:t>
      </w:r>
      <w:hyperlink r:id="rId13" w:history="1">
        <w:r w:rsidR="006247F7">
          <w:rPr>
            <w:rStyle w:val="Hypertextovprepojenie"/>
          </w:rPr>
          <w:t>https://aidsinfo.nih.gov/understanding-hiv-aids/glossary/112/ccr5</w:t>
        </w:r>
      </w:hyperlink>
    </w:p>
    <w:p w:rsidR="002A19BF" w:rsidRPr="002414A9" w:rsidRDefault="002A19BF" w:rsidP="002414A9">
      <w:pPr>
        <w:rPr>
          <w:rFonts w:ascii="Times New Roman" w:hAnsi="Times New Roman" w:cs="Times New Roman"/>
          <w:i/>
          <w:sz w:val="24"/>
        </w:rPr>
      </w:pPr>
      <w:r w:rsidRPr="002414A9">
        <w:rPr>
          <w:rFonts w:ascii="Times New Roman" w:hAnsi="Times New Roman" w:cs="Times New Roman"/>
          <w:sz w:val="24"/>
        </w:rPr>
        <w:lastRenderedPageBreak/>
        <w:t>The</w:t>
      </w:r>
      <w:r w:rsidR="002414A9" w:rsidRPr="002414A9">
        <w:rPr>
          <w:rFonts w:ascii="Times New Roman" w:hAnsi="Times New Roman" w:cs="Times New Roman"/>
          <w:sz w:val="24"/>
        </w:rPr>
        <w:t xml:space="preserve"> project was conducted secretly at the Southern University of Science and Technology</w:t>
      </w:r>
      <w:r w:rsidR="002414A9">
        <w:rPr>
          <w:rFonts w:ascii="Times New Roman" w:hAnsi="Times New Roman" w:cs="Times New Roman"/>
          <w:sz w:val="24"/>
        </w:rPr>
        <w:t> (SUSTech) in Shenzhen</w:t>
      </w:r>
      <w:r w:rsidR="002414A9" w:rsidRPr="002414A9">
        <w:rPr>
          <w:rFonts w:ascii="Times New Roman" w:hAnsi="Times New Roman" w:cs="Times New Roman"/>
          <w:sz w:val="24"/>
        </w:rPr>
        <w:t xml:space="preserve"> by He Jiankui and his two collaborators, Zhang Renli and Qin Jinzhou.</w:t>
      </w:r>
      <w:r w:rsidR="002414A9">
        <w:rPr>
          <w:rFonts w:ascii="Times New Roman" w:hAnsi="Times New Roman" w:cs="Times New Roman"/>
          <w:sz w:val="24"/>
        </w:rPr>
        <w:t xml:space="preserve"> </w:t>
      </w:r>
      <w:r w:rsidR="0048610D">
        <w:rPr>
          <w:rFonts w:ascii="Times New Roman" w:hAnsi="Times New Roman" w:cs="Times New Roman"/>
          <w:sz w:val="24"/>
        </w:rPr>
        <w:t>T</w:t>
      </w:r>
      <w:r w:rsidR="00F87EFB">
        <w:rPr>
          <w:rFonts w:ascii="Times New Roman" w:hAnsi="Times New Roman" w:cs="Times New Roman"/>
          <w:sz w:val="24"/>
        </w:rPr>
        <w:t xml:space="preserve">he university stated their unawareness of this project. </w:t>
      </w:r>
      <w:r w:rsidR="002414A9">
        <w:rPr>
          <w:rFonts w:ascii="Times New Roman" w:hAnsi="Times New Roman" w:cs="Times New Roman"/>
          <w:sz w:val="24"/>
        </w:rPr>
        <w:t>He</w:t>
      </w:r>
      <w:r w:rsidR="0048610D">
        <w:rPr>
          <w:rFonts w:ascii="Times New Roman" w:hAnsi="Times New Roman" w:cs="Times New Roman"/>
          <w:sz w:val="24"/>
        </w:rPr>
        <w:t xml:space="preserve"> </w:t>
      </w:r>
      <w:r w:rsidR="0048610D" w:rsidRPr="002414A9">
        <w:rPr>
          <w:rFonts w:ascii="Times New Roman" w:hAnsi="Times New Roman" w:cs="Times New Roman"/>
          <w:sz w:val="24"/>
        </w:rPr>
        <w:t>Jiankui</w:t>
      </w:r>
      <w:r w:rsidR="002414A9">
        <w:rPr>
          <w:rFonts w:ascii="Times New Roman" w:hAnsi="Times New Roman" w:cs="Times New Roman"/>
          <w:sz w:val="24"/>
        </w:rPr>
        <w:t xml:space="preserve"> used CRISPR technology together with in vitro fertilisation. After </w:t>
      </w:r>
      <w:r w:rsidR="002414A9" w:rsidRPr="002414A9">
        <w:rPr>
          <w:rFonts w:ascii="Times New Roman" w:hAnsi="Times New Roman" w:cs="Times New Roman"/>
          <w:sz w:val="24"/>
        </w:rPr>
        <w:t xml:space="preserve">MIT Technology Review exposed the story about the human experiment, it launched a worldwide wave of criticism. </w:t>
      </w:r>
      <w:r w:rsidR="002414A9">
        <w:rPr>
          <w:rFonts w:ascii="Times New Roman" w:hAnsi="Times New Roman" w:cs="Times New Roman"/>
          <w:sz w:val="24"/>
        </w:rPr>
        <w:t>“</w:t>
      </w:r>
      <w:r w:rsidR="002414A9" w:rsidRPr="002414A9">
        <w:rPr>
          <w:rFonts w:ascii="Times New Roman" w:hAnsi="Times New Roman" w:cs="Times New Roman"/>
          <w:i/>
          <w:sz w:val="24"/>
        </w:rPr>
        <w:t>Chinese authorities suspended all his research activities. He was immediately detained in SUSTech campus and kept under surveillance. On 30 December 2019, Chinese authorities announced that he was found guilty of forging documents and unethical conducts; he was sentenced to three years in prison with a fine of 3 million yuan. (US$430,000)</w:t>
      </w:r>
      <w:r w:rsidR="002414A9">
        <w:rPr>
          <w:rFonts w:ascii="Times New Roman" w:hAnsi="Times New Roman" w:cs="Times New Roman"/>
          <w:i/>
          <w:sz w:val="24"/>
        </w:rPr>
        <w:t>”</w:t>
      </w:r>
      <w:r w:rsidR="002414A9">
        <w:rPr>
          <w:rStyle w:val="Odkaznapoznmkupodiarou"/>
          <w:rFonts w:ascii="Times New Roman" w:hAnsi="Times New Roman" w:cs="Times New Roman"/>
          <w:i/>
          <w:sz w:val="24"/>
        </w:rPr>
        <w:footnoteReference w:id="7"/>
      </w:r>
    </w:p>
    <w:p w:rsidR="002414A9" w:rsidRPr="00555773" w:rsidRDefault="00983438" w:rsidP="002414A9">
      <w:pPr>
        <w:rPr>
          <w:rFonts w:ascii="Times New Roman" w:hAnsi="Times New Roman" w:cs="Times New Roman"/>
          <w:i/>
          <w:sz w:val="24"/>
        </w:rPr>
      </w:pPr>
      <w:r>
        <w:rPr>
          <w:color w:val="2A2A2A"/>
          <w:sz w:val="20"/>
          <w:szCs w:val="20"/>
          <w:shd w:val="clear" w:color="auto" w:fill="FFFFFF"/>
        </w:rPr>
        <w:t xml:space="preserve"> </w:t>
      </w:r>
      <w:r w:rsidR="00555773">
        <w:rPr>
          <w:color w:val="2A2A2A"/>
          <w:sz w:val="20"/>
          <w:szCs w:val="20"/>
          <w:shd w:val="clear" w:color="auto" w:fill="FFFFFF"/>
        </w:rPr>
        <w:t>“</w:t>
      </w:r>
      <w:r w:rsidR="00555773" w:rsidRPr="00555773">
        <w:rPr>
          <w:rFonts w:ascii="Times New Roman" w:hAnsi="Times New Roman" w:cs="Times New Roman"/>
          <w:i/>
          <w:sz w:val="24"/>
        </w:rPr>
        <w:t xml:space="preserve">Between cells and babies lie embryos that </w:t>
      </w:r>
      <w:r w:rsidR="00555773" w:rsidRPr="009A5AB2">
        <w:rPr>
          <w:rFonts w:ascii="Times New Roman" w:hAnsi="Times New Roman" w:cs="Times New Roman"/>
          <w:i/>
          <w:sz w:val="24"/>
        </w:rPr>
        <w:t>are </w:t>
      </w:r>
      <w:r w:rsidR="00555773" w:rsidRPr="009A5AB2">
        <w:rPr>
          <w:rFonts w:ascii="Times New Roman" w:hAnsi="Times New Roman" w:cs="Times New Roman"/>
          <w:i/>
          <w:iCs/>
          <w:sz w:val="24"/>
        </w:rPr>
        <w:t>not</w:t>
      </w:r>
      <w:r w:rsidR="00555773" w:rsidRPr="009A5AB2">
        <w:rPr>
          <w:rFonts w:ascii="Times New Roman" w:hAnsi="Times New Roman" w:cs="Times New Roman"/>
          <w:i/>
          <w:sz w:val="24"/>
        </w:rPr>
        <w:t> intended</w:t>
      </w:r>
      <w:r w:rsidR="00555773" w:rsidRPr="00555773">
        <w:rPr>
          <w:rFonts w:ascii="Times New Roman" w:hAnsi="Times New Roman" w:cs="Times New Roman"/>
          <w:i/>
          <w:sz w:val="24"/>
        </w:rPr>
        <w:t xml:space="preserve"> for use in making babies—embryos that are intended only for research and will never be in a woman's uterus, but only in laboratory equipment. He's experiment was on an embryo that was intended to create a human.</w:t>
      </w:r>
      <w:r w:rsidR="00555773">
        <w:rPr>
          <w:rFonts w:ascii="Times New Roman" w:hAnsi="Times New Roman" w:cs="Times New Roman"/>
          <w:i/>
          <w:sz w:val="24"/>
        </w:rPr>
        <w:t>”</w:t>
      </w:r>
      <w:r w:rsidR="00555773">
        <w:rPr>
          <w:rStyle w:val="Odkaznapoznmkupodiarou"/>
          <w:rFonts w:ascii="Times New Roman" w:hAnsi="Times New Roman" w:cs="Times New Roman"/>
          <w:i/>
          <w:sz w:val="24"/>
        </w:rPr>
        <w:footnoteReference w:id="8"/>
      </w:r>
      <w:r w:rsidR="00555773" w:rsidRPr="00983438">
        <w:rPr>
          <w:rFonts w:ascii="Times New Roman" w:hAnsi="Times New Roman" w:cs="Times New Roman"/>
          <w:sz w:val="24"/>
        </w:rPr>
        <w:t> </w:t>
      </w:r>
      <w:r w:rsidRPr="00983438">
        <w:rPr>
          <w:rFonts w:ascii="Times New Roman" w:hAnsi="Times New Roman" w:cs="Times New Roman"/>
          <w:sz w:val="24"/>
        </w:rPr>
        <w:t>And that is the biggest bioethics concern that triggered heated debates</w:t>
      </w:r>
      <w:r>
        <w:rPr>
          <w:i/>
          <w:color w:val="2A2A2A"/>
          <w:sz w:val="20"/>
          <w:szCs w:val="20"/>
          <w:shd w:val="clear" w:color="auto" w:fill="FFFFFF"/>
        </w:rPr>
        <w:t xml:space="preserve">. </w:t>
      </w:r>
    </w:p>
    <w:p w:rsidR="00363DB7" w:rsidRDefault="00363DB7" w:rsidP="00363DB7">
      <w:pPr>
        <w:pStyle w:val="Nadpis2"/>
      </w:pPr>
    </w:p>
    <w:p w:rsidR="00CB160C" w:rsidRDefault="000B4FBE" w:rsidP="00363DB7">
      <w:pPr>
        <w:pStyle w:val="Nadpis2"/>
      </w:pPr>
      <w:bookmarkStart w:id="8" w:name="_Toc31808353"/>
      <w:r>
        <w:t>Key issues</w:t>
      </w:r>
      <w:bookmarkEnd w:id="8"/>
    </w:p>
    <w:p w:rsidR="000B4FBE" w:rsidRDefault="000B4FBE" w:rsidP="000B4FBE"/>
    <w:p w:rsidR="000B4FBE" w:rsidRDefault="00685DDD" w:rsidP="000B4FBE">
      <w:pPr>
        <w:rPr>
          <w:rFonts w:ascii="Times New Roman" w:hAnsi="Times New Roman" w:cs="Times New Roman"/>
          <w:sz w:val="24"/>
        </w:rPr>
      </w:pPr>
      <w:r w:rsidRPr="00B14805">
        <w:rPr>
          <w:rFonts w:ascii="Times New Roman" w:hAnsi="Times New Roman" w:cs="Times New Roman"/>
          <w:sz w:val="24"/>
        </w:rPr>
        <w:t>Being already mentioned, germline genetic engineering has the positive aspect of curing diseases.</w:t>
      </w:r>
      <w:r w:rsidR="00E64836">
        <w:rPr>
          <w:rFonts w:ascii="Times New Roman" w:hAnsi="Times New Roman" w:cs="Times New Roman"/>
          <w:sz w:val="24"/>
        </w:rPr>
        <w:t xml:space="preserve"> Generations could be potentially saved from muscular dystrophy, </w:t>
      </w:r>
      <w:r w:rsidR="00833A4C">
        <w:rPr>
          <w:rFonts w:ascii="Times New Roman" w:hAnsi="Times New Roman" w:cs="Times New Roman"/>
          <w:sz w:val="24"/>
        </w:rPr>
        <w:t>blindness</w:t>
      </w:r>
      <w:r w:rsidR="00E64836">
        <w:rPr>
          <w:rFonts w:ascii="Times New Roman" w:hAnsi="Times New Roman" w:cs="Times New Roman"/>
          <w:sz w:val="24"/>
        </w:rPr>
        <w:t xml:space="preserve"> or even AIDS or cancer.</w:t>
      </w:r>
      <w:r w:rsidRPr="00B14805">
        <w:rPr>
          <w:rFonts w:ascii="Times New Roman" w:hAnsi="Times New Roman" w:cs="Times New Roman"/>
          <w:sz w:val="24"/>
        </w:rPr>
        <w:t xml:space="preserve"> But </w:t>
      </w:r>
      <w:r w:rsidR="00B14805">
        <w:rPr>
          <w:rFonts w:ascii="Times New Roman" w:hAnsi="Times New Roman" w:cs="Times New Roman"/>
          <w:sz w:val="24"/>
        </w:rPr>
        <w:t>here</w:t>
      </w:r>
      <w:r w:rsidRPr="00B14805">
        <w:rPr>
          <w:rFonts w:ascii="Times New Roman" w:hAnsi="Times New Roman" w:cs="Times New Roman"/>
          <w:sz w:val="24"/>
        </w:rPr>
        <w:t xml:space="preserve"> are the main </w:t>
      </w:r>
      <w:r w:rsidR="00B14805">
        <w:rPr>
          <w:rFonts w:ascii="Times New Roman" w:hAnsi="Times New Roman" w:cs="Times New Roman"/>
          <w:sz w:val="24"/>
        </w:rPr>
        <w:t xml:space="preserve">objections </w:t>
      </w:r>
      <w:r w:rsidR="00B14805" w:rsidRPr="00B14805">
        <w:rPr>
          <w:rFonts w:ascii="Times New Roman" w:hAnsi="Times New Roman" w:cs="Times New Roman"/>
          <w:sz w:val="24"/>
        </w:rPr>
        <w:t>to</w:t>
      </w:r>
      <w:r w:rsidR="00B14805">
        <w:rPr>
          <w:rFonts w:ascii="Times New Roman" w:hAnsi="Times New Roman" w:cs="Times New Roman"/>
          <w:sz w:val="24"/>
        </w:rPr>
        <w:t xml:space="preserve"> pursuing</w:t>
      </w:r>
      <w:r w:rsidR="003D7EB2">
        <w:rPr>
          <w:rFonts w:ascii="Times New Roman" w:hAnsi="Times New Roman" w:cs="Times New Roman"/>
          <w:sz w:val="24"/>
        </w:rPr>
        <w:t xml:space="preserve"> the germline gene editing</w:t>
      </w:r>
      <w:r w:rsidR="00E64836">
        <w:rPr>
          <w:rFonts w:ascii="Times New Roman" w:hAnsi="Times New Roman" w:cs="Times New Roman"/>
          <w:sz w:val="24"/>
        </w:rPr>
        <w:t xml:space="preserve">. The ethical, technological, moral, biological arguments are present and we should be aware that this issue is complicated as it pushes the </w:t>
      </w:r>
      <w:r w:rsidR="00E64836" w:rsidRPr="00107378">
        <w:rPr>
          <w:rFonts w:ascii="Times New Roman" w:hAnsi="Times New Roman" w:cs="Times New Roman"/>
          <w:sz w:val="24"/>
        </w:rPr>
        <w:t>society to re-evaluate ethical boundaries</w:t>
      </w:r>
      <w:r w:rsidR="00833A4C">
        <w:rPr>
          <w:rFonts w:ascii="Times New Roman" w:hAnsi="Times New Roman" w:cs="Times New Roman"/>
          <w:sz w:val="24"/>
        </w:rPr>
        <w:t>. All b</w:t>
      </w:r>
      <w:r w:rsidR="00E64836">
        <w:rPr>
          <w:rFonts w:ascii="Times New Roman" w:hAnsi="Times New Roman" w:cs="Times New Roman"/>
          <w:sz w:val="24"/>
        </w:rPr>
        <w:t xml:space="preserve">earing in </w:t>
      </w:r>
      <w:r w:rsidR="00833A4C">
        <w:rPr>
          <w:rFonts w:ascii="Times New Roman" w:hAnsi="Times New Roman" w:cs="Times New Roman"/>
          <w:sz w:val="24"/>
        </w:rPr>
        <w:t>mind that the</w:t>
      </w:r>
      <w:r w:rsidR="00E64836" w:rsidRPr="00107378">
        <w:rPr>
          <w:rFonts w:ascii="Times New Roman" w:hAnsi="Times New Roman" w:cs="Times New Roman"/>
          <w:sz w:val="24"/>
        </w:rPr>
        <w:t xml:space="preserve"> pressure from certain groups which are strictly ag</w:t>
      </w:r>
      <w:r w:rsidR="00833A4C">
        <w:rPr>
          <w:rFonts w:ascii="Times New Roman" w:hAnsi="Times New Roman" w:cs="Times New Roman"/>
          <w:sz w:val="24"/>
        </w:rPr>
        <w:t xml:space="preserve">ainst genetic engineering causes concerns within the population. </w:t>
      </w:r>
    </w:p>
    <w:p w:rsidR="00833A4C" w:rsidRPr="00B14805" w:rsidRDefault="00833A4C" w:rsidP="000B4FBE">
      <w:pPr>
        <w:rPr>
          <w:rFonts w:ascii="Times New Roman" w:hAnsi="Times New Roman" w:cs="Times New Roman"/>
          <w:sz w:val="24"/>
        </w:rPr>
      </w:pPr>
      <w:r>
        <w:rPr>
          <w:rFonts w:ascii="Times New Roman" w:hAnsi="Times New Roman" w:cs="Times New Roman"/>
          <w:sz w:val="24"/>
        </w:rPr>
        <w:t>Here are the main arguments against germline gene editing:</w:t>
      </w:r>
    </w:p>
    <w:p w:rsidR="00931135" w:rsidRDefault="00931135" w:rsidP="000B4FBE">
      <w:pPr>
        <w:rPr>
          <w:rFonts w:ascii="Times New Roman" w:hAnsi="Times New Roman" w:cs="Times New Roman"/>
          <w:b/>
          <w:sz w:val="24"/>
        </w:rPr>
      </w:pPr>
    </w:p>
    <w:p w:rsidR="00B14805" w:rsidRDefault="00B14805" w:rsidP="000B4FBE">
      <w:pPr>
        <w:rPr>
          <w:rFonts w:ascii="Times New Roman" w:hAnsi="Times New Roman" w:cs="Times New Roman"/>
          <w:b/>
          <w:sz w:val="24"/>
        </w:rPr>
      </w:pPr>
      <w:r w:rsidRPr="00B14805">
        <w:rPr>
          <w:rFonts w:ascii="Times New Roman" w:hAnsi="Times New Roman" w:cs="Times New Roman"/>
          <w:b/>
          <w:sz w:val="24"/>
        </w:rPr>
        <w:t>Enhancement</w:t>
      </w:r>
    </w:p>
    <w:p w:rsidR="0029324E" w:rsidRPr="0029324E" w:rsidRDefault="00B14805" w:rsidP="000B4FBE">
      <w:pPr>
        <w:rPr>
          <w:rFonts w:ascii="Times New Roman" w:hAnsi="Times New Roman" w:cs="Times New Roman"/>
          <w:i/>
          <w:sz w:val="24"/>
        </w:rPr>
      </w:pPr>
      <w:r>
        <w:rPr>
          <w:rFonts w:ascii="Times New Roman" w:hAnsi="Times New Roman" w:cs="Times New Roman"/>
          <w:sz w:val="24"/>
        </w:rPr>
        <w:t>This is the issue our committee should deal with and ensure the monitoring of enhan</w:t>
      </w:r>
      <w:r w:rsidR="007479D8">
        <w:rPr>
          <w:rFonts w:ascii="Times New Roman" w:hAnsi="Times New Roman" w:cs="Times New Roman"/>
          <w:sz w:val="24"/>
        </w:rPr>
        <w:t>cement through this technology.</w:t>
      </w:r>
      <w:r>
        <w:rPr>
          <w:rFonts w:ascii="Times New Roman" w:hAnsi="Times New Roman" w:cs="Times New Roman"/>
          <w:sz w:val="24"/>
        </w:rPr>
        <w:t xml:space="preserve"> </w:t>
      </w:r>
      <w:r w:rsidR="007479D8">
        <w:rPr>
          <w:rFonts w:ascii="Times New Roman" w:hAnsi="Times New Roman" w:cs="Times New Roman"/>
          <w:sz w:val="24"/>
        </w:rPr>
        <w:t>The designer babies with desired and chosen traits are a big social problem. There are the gaps between rich and poor, and enhancing humans genetically will create just another gap in the society between those who have and have not certain genetic improvements.</w:t>
      </w:r>
      <w:r w:rsidR="0029324E" w:rsidRPr="0029324E">
        <w:rPr>
          <w:rFonts w:ascii="Times New Roman" w:hAnsi="Times New Roman" w:cs="Times New Roman"/>
          <w:sz w:val="24"/>
        </w:rPr>
        <w:t xml:space="preserve"> </w:t>
      </w:r>
      <w:r w:rsidR="0029324E" w:rsidRPr="0029324E">
        <w:rPr>
          <w:rFonts w:ascii="Times New Roman" w:hAnsi="Times New Roman" w:cs="Times New Roman"/>
          <w:i/>
          <w:sz w:val="24"/>
        </w:rPr>
        <w:t xml:space="preserve">“The risks here of creating greater inequalities seem to be obvious,”  says Todd Daly, an associate professor of theology and ethics at Urbana Theological Seminary in Champaign, Ill. “And I’m not convinced that people who get these enhancements will want to </w:t>
      </w:r>
      <w:r w:rsidR="0029324E" w:rsidRPr="0029324E">
        <w:rPr>
          <w:rFonts w:ascii="Times New Roman" w:hAnsi="Times New Roman" w:cs="Times New Roman"/>
          <w:i/>
          <w:sz w:val="24"/>
        </w:rPr>
        <w:lastRenderedPageBreak/>
        <w:t>make sure everyone else eventually gets them too, because people usually want to leverage the advantages they have.”</w:t>
      </w:r>
      <w:r w:rsidR="007479D8" w:rsidRPr="0029324E">
        <w:rPr>
          <w:rFonts w:ascii="Times New Roman" w:hAnsi="Times New Roman" w:cs="Times New Roman"/>
          <w:i/>
          <w:sz w:val="24"/>
        </w:rPr>
        <w:t xml:space="preserve"> </w:t>
      </w:r>
      <w:r w:rsidR="0029324E">
        <w:rPr>
          <w:rStyle w:val="Odkaznapoznmkupodiarou"/>
          <w:rFonts w:ascii="Times New Roman" w:hAnsi="Times New Roman" w:cs="Times New Roman"/>
          <w:i/>
          <w:sz w:val="24"/>
        </w:rPr>
        <w:footnoteReference w:id="9"/>
      </w:r>
    </w:p>
    <w:p w:rsidR="00931135" w:rsidRPr="00931135" w:rsidRDefault="00931135" w:rsidP="000B4FBE">
      <w:pPr>
        <w:rPr>
          <w:rFonts w:ascii="Times New Roman" w:hAnsi="Times New Roman" w:cs="Times New Roman"/>
          <w:sz w:val="24"/>
        </w:rPr>
      </w:pPr>
      <w:r>
        <w:rPr>
          <w:rFonts w:ascii="Times New Roman" w:hAnsi="Times New Roman" w:cs="Times New Roman"/>
          <w:sz w:val="24"/>
        </w:rPr>
        <w:t>Bearing in mind that similar scenario is rather a future story, but this technology might be misused to create a super humans or a sort of c</w:t>
      </w:r>
      <w:r w:rsidRPr="00931135">
        <w:rPr>
          <w:rFonts w:ascii="Times New Roman" w:hAnsi="Times New Roman" w:cs="Times New Roman"/>
          <w:sz w:val="24"/>
        </w:rPr>
        <w:t>on</w:t>
      </w:r>
      <w:r>
        <w:rPr>
          <w:rFonts w:ascii="Times New Roman" w:hAnsi="Times New Roman" w:cs="Times New Roman"/>
          <w:sz w:val="24"/>
        </w:rPr>
        <w:t>s</w:t>
      </w:r>
      <w:r w:rsidRPr="00931135">
        <w:rPr>
          <w:rFonts w:ascii="Times New Roman" w:hAnsi="Times New Roman" w:cs="Times New Roman"/>
          <w:sz w:val="24"/>
        </w:rPr>
        <w:t>cious machines.</w:t>
      </w:r>
      <w:r>
        <w:rPr>
          <w:rFonts w:ascii="Arial" w:hAnsi="Arial" w:cs="Arial"/>
          <w:color w:val="222222"/>
          <w:sz w:val="18"/>
          <w:szCs w:val="18"/>
          <w:shd w:val="clear" w:color="auto" w:fill="FFFFFF"/>
        </w:rPr>
        <w:t xml:space="preserve"> </w:t>
      </w:r>
      <w:r>
        <w:rPr>
          <w:rFonts w:ascii="Times New Roman" w:hAnsi="Times New Roman" w:cs="Times New Roman"/>
          <w:sz w:val="24"/>
        </w:rPr>
        <w:t>Also a</w:t>
      </w:r>
      <w:r w:rsidRPr="00931135">
        <w:rPr>
          <w:rFonts w:ascii="Times New Roman" w:hAnsi="Times New Roman" w:cs="Times New Roman"/>
          <w:sz w:val="24"/>
        </w:rPr>
        <w:t>ltering an i</w:t>
      </w:r>
      <w:r>
        <w:rPr>
          <w:rFonts w:ascii="Times New Roman" w:hAnsi="Times New Roman" w:cs="Times New Roman"/>
          <w:sz w:val="24"/>
        </w:rPr>
        <w:t>ndividual identity affects the human´s</w:t>
      </w:r>
      <w:r w:rsidRPr="00931135">
        <w:rPr>
          <w:rFonts w:ascii="Times New Roman" w:hAnsi="Times New Roman" w:cs="Times New Roman"/>
          <w:sz w:val="24"/>
        </w:rPr>
        <w:t xml:space="preserve"> personal story, development and mental</w:t>
      </w:r>
      <w:r>
        <w:rPr>
          <w:rFonts w:ascii="Times New Roman" w:hAnsi="Times New Roman" w:cs="Times New Roman"/>
          <w:sz w:val="24"/>
        </w:rPr>
        <w:t>/physical</w:t>
      </w:r>
      <w:r w:rsidRPr="00931135">
        <w:rPr>
          <w:rFonts w:ascii="Times New Roman" w:hAnsi="Times New Roman" w:cs="Times New Roman"/>
          <w:sz w:val="24"/>
        </w:rPr>
        <w:t xml:space="preserve"> capabilities.</w:t>
      </w:r>
      <w:r>
        <w:rPr>
          <w:rFonts w:ascii="Times New Roman" w:hAnsi="Times New Roman" w:cs="Times New Roman"/>
          <w:sz w:val="24"/>
        </w:rPr>
        <w:t xml:space="preserve"> “</w:t>
      </w:r>
      <w:r w:rsidRPr="00931135">
        <w:rPr>
          <w:rFonts w:ascii="Times New Roman" w:hAnsi="Times New Roman" w:cs="Times New Roman"/>
          <w:i/>
          <w:sz w:val="24"/>
        </w:rPr>
        <w:t>There also is significant philosophical, ethical and religious opposition to transhumanism. Many thinkers from different disciplines and faith traditions worry that radical changes will lead to people who are no longer either physically or psychologically human.”</w:t>
      </w:r>
      <w:r w:rsidRPr="00931135">
        <w:rPr>
          <w:rFonts w:ascii="Times New Roman" w:hAnsi="Times New Roman" w:cs="Times New Roman"/>
          <w:i/>
          <w:sz w:val="24"/>
          <w:vertAlign w:val="superscript"/>
        </w:rPr>
        <w:footnoteReference w:id="10"/>
      </w:r>
      <w:r w:rsidRPr="00931135">
        <w:rPr>
          <w:rFonts w:ascii="Times New Roman" w:hAnsi="Times New Roman" w:cs="Times New Roman"/>
          <w:sz w:val="24"/>
          <w:vertAlign w:val="superscript"/>
        </w:rPr>
        <w:t xml:space="preserve"> </w:t>
      </w:r>
    </w:p>
    <w:p w:rsidR="00931135" w:rsidRPr="0029324E" w:rsidRDefault="007479D8" w:rsidP="000B4FBE">
      <w:pPr>
        <w:rPr>
          <w:rFonts w:ascii="Times New Roman" w:hAnsi="Times New Roman" w:cs="Times New Roman"/>
          <w:sz w:val="24"/>
        </w:rPr>
      </w:pPr>
      <w:r>
        <w:rPr>
          <w:rFonts w:ascii="Times New Roman" w:hAnsi="Times New Roman" w:cs="Times New Roman"/>
          <w:sz w:val="24"/>
        </w:rPr>
        <w:t xml:space="preserve">When using the biotechnology, there must be set a clear distinction between therapy and enhancement.   </w:t>
      </w:r>
    </w:p>
    <w:p w:rsidR="003F6F44" w:rsidRDefault="00B508D8" w:rsidP="000B4FBE">
      <w:pPr>
        <w:rPr>
          <w:rFonts w:ascii="Times New Roman" w:hAnsi="Times New Roman" w:cs="Times New Roman"/>
          <w:b/>
          <w:sz w:val="24"/>
        </w:rPr>
      </w:pPr>
      <w:r>
        <w:rPr>
          <w:rFonts w:ascii="Times New Roman" w:hAnsi="Times New Roman" w:cs="Times New Roman"/>
          <w:b/>
          <w:sz w:val="24"/>
        </w:rPr>
        <w:t>Ethical and moral aspect</w:t>
      </w:r>
    </w:p>
    <w:p w:rsidR="00BC59BE" w:rsidRDefault="007479D8" w:rsidP="000B4FBE">
      <w:pPr>
        <w:rPr>
          <w:rFonts w:ascii="Times New Roman" w:hAnsi="Times New Roman" w:cs="Times New Roman"/>
          <w:sz w:val="24"/>
        </w:rPr>
      </w:pPr>
      <w:r>
        <w:rPr>
          <w:rFonts w:ascii="Times New Roman" w:hAnsi="Times New Roman" w:cs="Times New Roman"/>
          <w:sz w:val="24"/>
        </w:rPr>
        <w:t>Experiments and testing of this technology on human embryos are leading to pressing ethical and moral issue.</w:t>
      </w:r>
      <w:r w:rsidR="0029324E">
        <w:rPr>
          <w:rFonts w:ascii="Times New Roman" w:hAnsi="Times New Roman" w:cs="Times New Roman"/>
          <w:sz w:val="24"/>
        </w:rPr>
        <w:t xml:space="preserve"> When doing the research there is a high risk of harming the embryo. That can lead to the death of the embryo which is considered to be </w:t>
      </w:r>
      <w:r w:rsidR="0029324E" w:rsidRPr="0029324E">
        <w:rPr>
          <w:rFonts w:ascii="Times New Roman" w:hAnsi="Times New Roman" w:cs="Times New Roman"/>
          <w:sz w:val="24"/>
        </w:rPr>
        <w:t>a morally weighty harm.</w:t>
      </w:r>
      <w:r w:rsidR="0029324E">
        <w:rPr>
          <w:rFonts w:ascii="Times New Roman" w:hAnsi="Times New Roman" w:cs="Times New Roman"/>
          <w:sz w:val="24"/>
        </w:rPr>
        <w:t xml:space="preserve"> </w:t>
      </w:r>
      <w:r w:rsidR="00BC59BE">
        <w:rPr>
          <w:rFonts w:ascii="Times New Roman" w:hAnsi="Times New Roman" w:cs="Times New Roman"/>
          <w:sz w:val="24"/>
        </w:rPr>
        <w:t xml:space="preserve">Another ethical problem is that </w:t>
      </w:r>
      <w:r w:rsidR="005C2D5D" w:rsidRPr="005C2D5D">
        <w:rPr>
          <w:rFonts w:ascii="Times New Roman" w:hAnsi="Times New Roman" w:cs="Times New Roman"/>
          <w:sz w:val="24"/>
        </w:rPr>
        <w:t xml:space="preserve">embryos used in genetic research are </w:t>
      </w:r>
      <w:r w:rsidR="00BC59BE">
        <w:rPr>
          <w:rFonts w:ascii="Times New Roman" w:hAnsi="Times New Roman" w:cs="Times New Roman"/>
          <w:sz w:val="24"/>
        </w:rPr>
        <w:t xml:space="preserve">usually </w:t>
      </w:r>
      <w:r w:rsidR="005C2D5D" w:rsidRPr="005C2D5D">
        <w:rPr>
          <w:rFonts w:ascii="Times New Roman" w:hAnsi="Times New Roman" w:cs="Times New Roman"/>
          <w:sz w:val="24"/>
        </w:rPr>
        <w:t>destroyed when the study is complete.</w:t>
      </w:r>
      <w:r w:rsidR="005C2D5D">
        <w:rPr>
          <w:rFonts w:ascii="Times New Roman" w:hAnsi="Times New Roman" w:cs="Times New Roman"/>
          <w:sz w:val="24"/>
        </w:rPr>
        <w:t xml:space="preserve"> </w:t>
      </w:r>
    </w:p>
    <w:p w:rsidR="00BC59BE" w:rsidRDefault="00BC59BE" w:rsidP="000B4FBE">
      <w:pPr>
        <w:rPr>
          <w:rFonts w:ascii="Times New Roman" w:hAnsi="Times New Roman" w:cs="Times New Roman"/>
          <w:sz w:val="24"/>
        </w:rPr>
      </w:pPr>
      <w:r>
        <w:rPr>
          <w:rFonts w:ascii="Times New Roman" w:hAnsi="Times New Roman" w:cs="Times New Roman"/>
          <w:sz w:val="24"/>
        </w:rPr>
        <w:t>However, the</w:t>
      </w:r>
      <w:r w:rsidR="007432FC">
        <w:rPr>
          <w:rFonts w:ascii="Times New Roman" w:hAnsi="Times New Roman" w:cs="Times New Roman"/>
          <w:sz w:val="24"/>
        </w:rPr>
        <w:t xml:space="preserve">re is a special type of </w:t>
      </w:r>
      <w:r w:rsidRPr="007432FC">
        <w:rPr>
          <w:rFonts w:ascii="Times New Roman" w:hAnsi="Times New Roman" w:cs="Times New Roman"/>
          <w:sz w:val="24"/>
        </w:rPr>
        <w:t>embryos with an extra set of chromosomes, called</w:t>
      </w:r>
      <w:r>
        <w:rPr>
          <w:rFonts w:ascii="Times New Roman" w:hAnsi="Times New Roman" w:cs="Times New Roman"/>
          <w:sz w:val="24"/>
        </w:rPr>
        <w:t xml:space="preserve"> t</w:t>
      </w:r>
      <w:r w:rsidRPr="007432FC">
        <w:rPr>
          <w:rFonts w:ascii="Times New Roman" w:hAnsi="Times New Roman" w:cs="Times New Roman"/>
          <w:sz w:val="24"/>
        </w:rPr>
        <w:t xml:space="preserve">riploid embryos. </w:t>
      </w:r>
      <w:r w:rsidR="007432FC" w:rsidRPr="007432FC">
        <w:rPr>
          <w:rFonts w:ascii="Times New Roman" w:hAnsi="Times New Roman" w:cs="Times New Roman"/>
          <w:sz w:val="24"/>
        </w:rPr>
        <w:t xml:space="preserve">These embryos cannot survive pregnancy, and are normally spontaneously aborted. </w:t>
      </w:r>
      <w:r w:rsidR="007432FC">
        <w:rPr>
          <w:rFonts w:ascii="Times New Roman" w:hAnsi="Times New Roman" w:cs="Times New Roman"/>
          <w:sz w:val="24"/>
        </w:rPr>
        <w:t xml:space="preserve">There was an experiment done by </w:t>
      </w:r>
      <w:r w:rsidR="007432FC" w:rsidRPr="007432FC">
        <w:rPr>
          <w:rFonts w:ascii="Times New Roman" w:hAnsi="Times New Roman" w:cs="Times New Roman"/>
          <w:sz w:val="24"/>
        </w:rPr>
        <w:t xml:space="preserve">Liang and co-authors </w:t>
      </w:r>
      <w:r w:rsidR="007432FC">
        <w:rPr>
          <w:rFonts w:ascii="Times New Roman" w:hAnsi="Times New Roman" w:cs="Times New Roman"/>
          <w:sz w:val="24"/>
        </w:rPr>
        <w:t>t</w:t>
      </w:r>
      <w:r w:rsidR="007432FC" w:rsidRPr="007432FC">
        <w:rPr>
          <w:rFonts w:ascii="Times New Roman" w:hAnsi="Times New Roman" w:cs="Times New Roman"/>
          <w:sz w:val="24"/>
        </w:rPr>
        <w:t>rialling the CRISPR system in these embryos</w:t>
      </w:r>
      <w:r w:rsidR="007432FC">
        <w:rPr>
          <w:rFonts w:ascii="Times New Roman" w:hAnsi="Times New Roman" w:cs="Times New Roman"/>
          <w:sz w:val="24"/>
        </w:rPr>
        <w:t xml:space="preserve"> which</w:t>
      </w:r>
      <w:r w:rsidR="007432FC" w:rsidRPr="007432FC">
        <w:rPr>
          <w:rFonts w:ascii="Times New Roman" w:hAnsi="Times New Roman" w:cs="Times New Roman"/>
          <w:sz w:val="24"/>
        </w:rPr>
        <w:t xml:space="preserve"> had no chance of resulting in a live birth. Some people claim that this did not result in morally significant harm, but </w:t>
      </w:r>
      <w:r w:rsidR="007432FC">
        <w:rPr>
          <w:rFonts w:ascii="Times New Roman" w:hAnsi="Times New Roman" w:cs="Times New Roman"/>
          <w:sz w:val="24"/>
        </w:rPr>
        <w:t>still there is a strong ethical concern whether we should test biotechnologies on any kind of human embryos.</w:t>
      </w:r>
    </w:p>
    <w:p w:rsidR="007432FC" w:rsidRPr="007432FC" w:rsidRDefault="00BC59BE" w:rsidP="00DD4689">
      <w:pPr>
        <w:rPr>
          <w:rFonts w:ascii="Times New Roman" w:hAnsi="Times New Roman" w:cs="Times New Roman"/>
          <w:i/>
          <w:sz w:val="24"/>
        </w:rPr>
      </w:pPr>
      <w:r>
        <w:rPr>
          <w:rFonts w:ascii="Times New Roman" w:hAnsi="Times New Roman" w:cs="Times New Roman"/>
          <w:sz w:val="24"/>
        </w:rPr>
        <w:t>“</w:t>
      </w:r>
      <w:r w:rsidR="005C2D5D" w:rsidRPr="00BC59BE">
        <w:rPr>
          <w:rFonts w:ascii="Times New Roman" w:hAnsi="Times New Roman" w:cs="Times New Roman"/>
          <w:i/>
          <w:sz w:val="24"/>
        </w:rPr>
        <w:t>In general, research that is conducted in embryos could use viable or nonviable embryos leftover from IVF, or embryos created expressly for research. Each case has its own moral considerations.</w:t>
      </w:r>
      <w:r>
        <w:rPr>
          <w:rFonts w:ascii="Times New Roman" w:hAnsi="Times New Roman" w:cs="Times New Roman"/>
          <w:i/>
          <w:sz w:val="24"/>
        </w:rPr>
        <w:t>”</w:t>
      </w:r>
      <w:r>
        <w:rPr>
          <w:rStyle w:val="Odkaznapoznmkupodiarou"/>
          <w:rFonts w:ascii="Times New Roman" w:hAnsi="Times New Roman" w:cs="Times New Roman"/>
          <w:i/>
          <w:sz w:val="24"/>
        </w:rPr>
        <w:footnoteReference w:id="11"/>
      </w:r>
    </w:p>
    <w:p w:rsidR="00DD4689" w:rsidRDefault="00DD4689" w:rsidP="00DD4689">
      <w:pPr>
        <w:rPr>
          <w:rFonts w:ascii="Times New Roman" w:hAnsi="Times New Roman" w:cs="Times New Roman"/>
          <w:b/>
          <w:sz w:val="24"/>
        </w:rPr>
      </w:pPr>
      <w:r>
        <w:rPr>
          <w:rFonts w:ascii="Times New Roman" w:hAnsi="Times New Roman" w:cs="Times New Roman"/>
          <w:b/>
          <w:sz w:val="24"/>
        </w:rPr>
        <w:t>Safety/ off-target mutations</w:t>
      </w:r>
    </w:p>
    <w:p w:rsidR="007432FC" w:rsidRPr="00D31D11" w:rsidRDefault="00DD4689" w:rsidP="000B4FBE">
      <w:pPr>
        <w:rPr>
          <w:rFonts w:ascii="Times New Roman" w:hAnsi="Times New Roman" w:cs="Times New Roman"/>
          <w:sz w:val="24"/>
        </w:rPr>
      </w:pPr>
      <w:r>
        <w:rPr>
          <w:rFonts w:ascii="Times New Roman" w:hAnsi="Times New Roman" w:cs="Times New Roman"/>
          <w:sz w:val="24"/>
        </w:rPr>
        <w:t xml:space="preserve">The unintended changes to the genome, so called “off-target” mutations, are creating the safety concerns in the field of germline gene editing. Therefore, in that case there is a risk of causing other diseases or disabilities different from the cured ones. For example, when the enzyme Cas9 accidentally cut genome that is similar to the targeted one, it may result in the tumor growth. However, every treatment and medicines has its side-effects or undesirable results for a certain amount of people. The question is if the technology is examined enough.  Although, the biotechnologies are tested on the animal embryos and the ratio of off-target mutations is decreasing, there is a lack of experience in human cells. Experimenting with </w:t>
      </w:r>
      <w:r>
        <w:rPr>
          <w:rFonts w:ascii="Times New Roman" w:hAnsi="Times New Roman" w:cs="Times New Roman"/>
          <w:sz w:val="24"/>
        </w:rPr>
        <w:lastRenderedPageBreak/>
        <w:t xml:space="preserve">human germline gene editing is considered </w:t>
      </w:r>
      <w:r w:rsidR="00D31D11">
        <w:rPr>
          <w:rFonts w:ascii="Times New Roman" w:hAnsi="Times New Roman" w:cs="Times New Roman"/>
          <w:sz w:val="24"/>
        </w:rPr>
        <w:t>morally inacceptable in the</w:t>
      </w:r>
      <w:r>
        <w:rPr>
          <w:rFonts w:ascii="Times New Roman" w:hAnsi="Times New Roman" w:cs="Times New Roman"/>
          <w:sz w:val="24"/>
        </w:rPr>
        <w:t xml:space="preserve"> majority of countries. Therefore, the question whether the application of this treatment is safety for humans is not clearly answered yet.     </w:t>
      </w:r>
    </w:p>
    <w:p w:rsidR="00B14805" w:rsidRDefault="00B14805" w:rsidP="000B4FBE">
      <w:pPr>
        <w:rPr>
          <w:rFonts w:ascii="Times New Roman" w:hAnsi="Times New Roman" w:cs="Times New Roman"/>
          <w:b/>
          <w:sz w:val="24"/>
        </w:rPr>
      </w:pPr>
      <w:r>
        <w:rPr>
          <w:rFonts w:ascii="Times New Roman" w:hAnsi="Times New Roman" w:cs="Times New Roman"/>
          <w:b/>
          <w:sz w:val="24"/>
        </w:rPr>
        <w:t>Autonomy of future generations</w:t>
      </w:r>
    </w:p>
    <w:p w:rsidR="003F5B27" w:rsidRPr="003F5B27" w:rsidRDefault="003F5B27" w:rsidP="000B4FBE">
      <w:pPr>
        <w:rPr>
          <w:rFonts w:ascii="Times New Roman" w:hAnsi="Times New Roman" w:cs="Times New Roman"/>
          <w:sz w:val="24"/>
        </w:rPr>
      </w:pPr>
      <w:r>
        <w:rPr>
          <w:rFonts w:ascii="Times New Roman" w:hAnsi="Times New Roman" w:cs="Times New Roman"/>
          <w:sz w:val="24"/>
        </w:rPr>
        <w:t xml:space="preserve">The germline gene editing is an irreversible process. When a gene is modified ones, the process cannot be done backwards. </w:t>
      </w:r>
      <w:r w:rsidR="00F67B7D">
        <w:rPr>
          <w:rFonts w:ascii="Times New Roman" w:hAnsi="Times New Roman" w:cs="Times New Roman"/>
          <w:sz w:val="24"/>
        </w:rPr>
        <w:t>This would subsequently affect all the future generations when germline genes are edited.</w:t>
      </w:r>
      <w:r>
        <w:rPr>
          <w:rFonts w:ascii="Times New Roman" w:hAnsi="Times New Roman" w:cs="Times New Roman"/>
          <w:sz w:val="24"/>
        </w:rPr>
        <w:t xml:space="preserve"> </w:t>
      </w:r>
    </w:p>
    <w:p w:rsidR="006569E6" w:rsidRDefault="005C4CCE" w:rsidP="001A15AD">
      <w:pPr>
        <w:rPr>
          <w:rFonts w:ascii="Times New Roman" w:hAnsi="Times New Roman" w:cs="Times New Roman"/>
          <w:i/>
          <w:sz w:val="24"/>
        </w:rPr>
      </w:pPr>
      <w:r>
        <w:rPr>
          <w:rFonts w:ascii="Times New Roman" w:hAnsi="Times New Roman" w:cs="Times New Roman"/>
          <w:i/>
          <w:sz w:val="24"/>
        </w:rPr>
        <w:t>“</w:t>
      </w:r>
      <w:r w:rsidRPr="005C4CCE">
        <w:rPr>
          <w:rFonts w:ascii="Times New Roman" w:hAnsi="Times New Roman" w:cs="Times New Roman"/>
          <w:i/>
          <w:sz w:val="24"/>
        </w:rPr>
        <w:t>Another frequently heard objection against germ-line genetic engineering is that it would be uniquely hazardous because the changes it would bring are irreversible and would affect all generations to come. It would be highly irresponsible and arrogant of us to presume that we have the wisdom to make decisions about what should be the genetic constitutions of people living many generations hence.</w:t>
      </w:r>
      <w:r>
        <w:rPr>
          <w:rFonts w:ascii="Times New Roman" w:hAnsi="Times New Roman" w:cs="Times New Roman"/>
          <w:i/>
          <w:sz w:val="24"/>
        </w:rPr>
        <w:t>”</w:t>
      </w:r>
      <w:r>
        <w:rPr>
          <w:rStyle w:val="Odkaznapoznmkupodiarou"/>
          <w:rFonts w:ascii="Times New Roman" w:hAnsi="Times New Roman" w:cs="Times New Roman"/>
          <w:i/>
          <w:sz w:val="24"/>
        </w:rPr>
        <w:footnoteReference w:id="12"/>
      </w:r>
    </w:p>
    <w:p w:rsidR="00D31D11" w:rsidRPr="00585AFC" w:rsidRDefault="00D31D11" w:rsidP="001A15AD"/>
    <w:p w:rsidR="007540C6" w:rsidRDefault="007540C6" w:rsidP="007540C6">
      <w:pPr>
        <w:pStyle w:val="Nadpis1"/>
        <w:rPr>
          <w:color w:val="17365D" w:themeColor="text2" w:themeShade="BF"/>
          <w:sz w:val="36"/>
        </w:rPr>
      </w:pPr>
      <w:bookmarkStart w:id="9" w:name="_Toc31808354"/>
      <w:r>
        <w:rPr>
          <w:color w:val="17365D" w:themeColor="text2" w:themeShade="BF"/>
          <w:sz w:val="36"/>
        </w:rPr>
        <w:t>Countries involved</w:t>
      </w:r>
      <w:bookmarkEnd w:id="9"/>
      <w:r>
        <w:rPr>
          <w:color w:val="17365D" w:themeColor="text2" w:themeShade="BF"/>
          <w:sz w:val="36"/>
        </w:rPr>
        <w:t xml:space="preserve"> </w:t>
      </w:r>
    </w:p>
    <w:p w:rsidR="00D31D11" w:rsidRDefault="00D31D11" w:rsidP="007540C6">
      <w:pPr>
        <w:rPr>
          <w:rFonts w:ascii="Times New Roman" w:hAnsi="Times New Roman" w:cs="Times New Roman"/>
          <w:sz w:val="24"/>
        </w:rPr>
      </w:pPr>
    </w:p>
    <w:p w:rsidR="007540C6" w:rsidRDefault="007540C6" w:rsidP="007540C6">
      <w:pPr>
        <w:rPr>
          <w:rFonts w:ascii="Times New Roman" w:hAnsi="Times New Roman" w:cs="Times New Roman"/>
          <w:i/>
          <w:sz w:val="24"/>
        </w:rPr>
      </w:pPr>
      <w:r w:rsidRPr="007540C6">
        <w:rPr>
          <w:rFonts w:ascii="Times New Roman" w:hAnsi="Times New Roman" w:cs="Times New Roman"/>
          <w:sz w:val="24"/>
        </w:rPr>
        <w:t>In May 2019, the United Nations report FRONTIER TECHNOLOGY QUARTERLY published an article called “Playing with genes: The good, the bad and the ugly”. It was an overview of ethical/moral aspects of genetic engineering and biotechnology and their impact on nations. In the section called Select country approaches to regulate genetic technologies were mentioned the countries opposed to biotechnologies. Here is an extract from this part:</w:t>
      </w:r>
      <w:r w:rsidRPr="007540C6">
        <w:rPr>
          <w:rFonts w:ascii="Times New Roman" w:hAnsi="Times New Roman" w:cs="Times New Roman"/>
          <w:i/>
          <w:sz w:val="24"/>
        </w:rPr>
        <w:t xml:space="preserve"> “Canada, strongly influenced by public outcry over the production by British scientists of a cloned sheep called “Dolly”, decided to ban and criminalize human cloning research in 2004. In Germany, the creation, use, and harvesting of embryonic cells for basic research are also prohibited. In France, the modification of the human genome may be undertaken for preventive, diagnostic or therapeutic purposes only. In the Republic of Korea, laws prohibit genetic experimentation with and modification of human embryos, including any product that alters genes…”</w:t>
      </w:r>
      <w:r w:rsidRPr="007540C6">
        <w:rPr>
          <w:rStyle w:val="Odkaznapoznmkupodiarou"/>
          <w:rFonts w:ascii="Times New Roman" w:hAnsi="Times New Roman" w:cs="Times New Roman"/>
          <w:i/>
          <w:sz w:val="24"/>
        </w:rPr>
        <w:footnoteReference w:id="13"/>
      </w:r>
    </w:p>
    <w:p w:rsidR="00E121E1" w:rsidRDefault="007540C6" w:rsidP="007540C6">
      <w:pPr>
        <w:rPr>
          <w:rFonts w:ascii="Times New Roman" w:hAnsi="Times New Roman" w:cs="Times New Roman"/>
          <w:sz w:val="24"/>
        </w:rPr>
      </w:pPr>
      <w:r w:rsidRPr="007540C6">
        <w:rPr>
          <w:rFonts w:ascii="Times New Roman" w:hAnsi="Times New Roman" w:cs="Times New Roman"/>
          <w:sz w:val="24"/>
        </w:rPr>
        <w:t>However,</w:t>
      </w:r>
      <w:r>
        <w:rPr>
          <w:rFonts w:ascii="Times New Roman" w:hAnsi="Times New Roman" w:cs="Times New Roman"/>
          <w:sz w:val="24"/>
        </w:rPr>
        <w:t xml:space="preserve"> the</w:t>
      </w:r>
      <w:r w:rsidR="00E121E1">
        <w:rPr>
          <w:rFonts w:ascii="Times New Roman" w:hAnsi="Times New Roman" w:cs="Times New Roman"/>
          <w:sz w:val="24"/>
        </w:rPr>
        <w:t xml:space="preserve"> table</w:t>
      </w:r>
      <w:r w:rsidR="0039626B">
        <w:rPr>
          <w:rFonts w:ascii="Times New Roman" w:hAnsi="Times New Roman" w:cs="Times New Roman"/>
          <w:sz w:val="24"/>
        </w:rPr>
        <w:t xml:space="preserve"> was published in the same document concerning countries taking an initiative in genetic research. </w:t>
      </w:r>
      <w:r w:rsidR="00E121E1">
        <w:rPr>
          <w:rFonts w:ascii="Times New Roman" w:hAnsi="Times New Roman" w:cs="Times New Roman"/>
          <w:sz w:val="24"/>
        </w:rPr>
        <w:t>Even though a</w:t>
      </w:r>
      <w:r w:rsidR="0039626B">
        <w:rPr>
          <w:rFonts w:ascii="Times New Roman" w:hAnsi="Times New Roman" w:cs="Times New Roman"/>
          <w:sz w:val="24"/>
        </w:rPr>
        <w:t xml:space="preserve">ll these countries are not supporting the testing on embryos, they consider genetics and biotechnology as an important aspect of modern society. </w:t>
      </w:r>
    </w:p>
    <w:p w:rsidR="009D0386" w:rsidRDefault="0039626B" w:rsidP="007540C6">
      <w:pPr>
        <w:rPr>
          <w:rFonts w:ascii="Times New Roman" w:hAnsi="Times New Roman" w:cs="Times New Roman"/>
          <w:sz w:val="24"/>
        </w:rPr>
      </w:pPr>
      <w:r>
        <w:rPr>
          <w:rFonts w:ascii="Times New Roman" w:hAnsi="Times New Roman" w:cs="Times New Roman"/>
          <w:sz w:val="24"/>
        </w:rPr>
        <w:t xml:space="preserve">In the table below, you can see the countries and objectives of their initiatives: </w:t>
      </w:r>
    </w:p>
    <w:p w:rsidR="0039626B" w:rsidRPr="009D0386" w:rsidRDefault="007540C6" w:rsidP="007540C6">
      <w:pPr>
        <w:rPr>
          <w:rFonts w:ascii="Times New Roman" w:hAnsi="Times New Roman" w:cs="Times New Roman"/>
          <w:sz w:val="24"/>
        </w:rPr>
      </w:pPr>
      <w:r>
        <w:rPr>
          <w:rFonts w:ascii="Times New Roman" w:hAnsi="Times New Roman" w:cs="Times New Roman"/>
          <w:i/>
          <w:noProof/>
          <w:sz w:val="24"/>
          <w:lang w:eastAsia="en-GB"/>
        </w:rPr>
        <w:lastRenderedPageBreak/>
        <w:drawing>
          <wp:anchor distT="0" distB="0" distL="114300" distR="114300" simplePos="0" relativeHeight="251659264" behindDoc="0" locked="0" layoutInCell="1" allowOverlap="1">
            <wp:simplePos x="0" y="0"/>
            <wp:positionH relativeFrom="column">
              <wp:posOffset>-550545</wp:posOffset>
            </wp:positionH>
            <wp:positionV relativeFrom="paragraph">
              <wp:posOffset>-525780</wp:posOffset>
            </wp:positionV>
            <wp:extent cx="6899275" cy="4296410"/>
            <wp:effectExtent l="19050" t="0" r="0" b="0"/>
            <wp:wrapSquare wrapText="bothSides"/>
            <wp:docPr id="2" name="Obrázok 1" descr="622BE262-04EA-4ED0-93E9-5D0B7F474A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22BE262-04EA-4ED0-93E9-5D0B7F474A22.jpeg"/>
                    <pic:cNvPicPr/>
                  </pic:nvPicPr>
                  <pic:blipFill>
                    <a:blip r:embed="rId14" cstate="print"/>
                    <a:srcRect t="1361" b="4298"/>
                    <a:stretch>
                      <a:fillRect/>
                    </a:stretch>
                  </pic:blipFill>
                  <pic:spPr>
                    <a:xfrm>
                      <a:off x="0" y="0"/>
                      <a:ext cx="6899275" cy="4296410"/>
                    </a:xfrm>
                    <a:prstGeom prst="rect">
                      <a:avLst/>
                    </a:prstGeom>
                  </pic:spPr>
                </pic:pic>
              </a:graphicData>
            </a:graphic>
          </wp:anchor>
        </w:drawing>
      </w:r>
    </w:p>
    <w:p w:rsidR="007540C6" w:rsidRPr="0039626B" w:rsidRDefault="0039626B" w:rsidP="0039626B">
      <w:r>
        <w:rPr>
          <w:rFonts w:ascii="Times New Roman" w:hAnsi="Times New Roman" w:cs="Times New Roman"/>
          <w:sz w:val="24"/>
        </w:rPr>
        <w:t xml:space="preserve">Table 1: </w:t>
      </w:r>
      <w:hyperlink r:id="rId15" w:history="1">
        <w:r w:rsidRPr="001030CF">
          <w:rPr>
            <w:rStyle w:val="Hypertextovprepojenie"/>
          </w:rPr>
          <w:t>https://www.un.org/development/desa/dpad/wp-content/uploads/sites/45/publication/FTQ_May_2019.pdf</w:t>
        </w:r>
      </w:hyperlink>
    </w:p>
    <w:p w:rsidR="00E121E1" w:rsidRDefault="00E121E1" w:rsidP="00F67B7D">
      <w:pPr>
        <w:pStyle w:val="Nadpis1"/>
        <w:rPr>
          <w:color w:val="17365D" w:themeColor="text2" w:themeShade="BF"/>
          <w:sz w:val="36"/>
        </w:rPr>
      </w:pPr>
    </w:p>
    <w:p w:rsidR="00F67B7D" w:rsidRDefault="00F67B7D" w:rsidP="00F67B7D">
      <w:pPr>
        <w:pStyle w:val="Nadpis1"/>
        <w:rPr>
          <w:color w:val="17365D" w:themeColor="text2" w:themeShade="BF"/>
          <w:sz w:val="36"/>
        </w:rPr>
      </w:pPr>
      <w:bookmarkStart w:id="10" w:name="_Toc31808355"/>
      <w:r>
        <w:rPr>
          <w:color w:val="17365D" w:themeColor="text2" w:themeShade="BF"/>
          <w:sz w:val="36"/>
        </w:rPr>
        <w:t>Questions to answer in our committee</w:t>
      </w:r>
      <w:bookmarkEnd w:id="10"/>
    </w:p>
    <w:p w:rsidR="00F67B7D" w:rsidRDefault="00F67B7D" w:rsidP="00F67B7D">
      <w:pPr>
        <w:pStyle w:val="Odsekzoznamu"/>
      </w:pPr>
    </w:p>
    <w:p w:rsidR="00F67B7D" w:rsidRDefault="00F67B7D" w:rsidP="00F67B7D">
      <w:pPr>
        <w:rPr>
          <w:rFonts w:ascii="Times New Roman" w:hAnsi="Times New Roman" w:cs="Times New Roman"/>
          <w:b/>
          <w:sz w:val="24"/>
        </w:rPr>
      </w:pPr>
      <w:r>
        <w:rPr>
          <w:rFonts w:ascii="Times New Roman" w:hAnsi="Times New Roman" w:cs="Times New Roman"/>
          <w:b/>
          <w:sz w:val="24"/>
        </w:rPr>
        <w:t>After reading all the positive and negative aspects of different forms of gene editing, you should carefully study the policy of your country concerning genetic engineering and biotechnology. Together in our committee, we should decide whether it is acceptable to d</w:t>
      </w:r>
      <w:r w:rsidR="003D7EB2">
        <w:rPr>
          <w:rFonts w:ascii="Times New Roman" w:hAnsi="Times New Roman" w:cs="Times New Roman"/>
          <w:b/>
          <w:sz w:val="24"/>
        </w:rPr>
        <w:t>o the research on human embryos, what are the potential benefits or risks inherent in conducting gene editing research.</w:t>
      </w:r>
      <w:r>
        <w:rPr>
          <w:rFonts w:ascii="Times New Roman" w:hAnsi="Times New Roman" w:cs="Times New Roman"/>
          <w:b/>
          <w:sz w:val="24"/>
        </w:rPr>
        <w:t xml:space="preserve"> </w:t>
      </w:r>
      <w:r w:rsidR="003D7EB2">
        <w:rPr>
          <w:rFonts w:ascii="Times New Roman" w:hAnsi="Times New Roman" w:cs="Times New Roman"/>
          <w:b/>
          <w:sz w:val="24"/>
        </w:rPr>
        <w:t>W</w:t>
      </w:r>
      <w:r>
        <w:rPr>
          <w:rFonts w:ascii="Times New Roman" w:hAnsi="Times New Roman" w:cs="Times New Roman"/>
          <w:b/>
          <w:sz w:val="24"/>
        </w:rPr>
        <w:t>hich forms of gene editing may be potentially used in the future to cure serious diseases and how can the countries regulate and monitor the enha</w:t>
      </w:r>
      <w:r w:rsidR="003D7EB2">
        <w:rPr>
          <w:rFonts w:ascii="Times New Roman" w:hAnsi="Times New Roman" w:cs="Times New Roman"/>
          <w:b/>
          <w:sz w:val="24"/>
        </w:rPr>
        <w:t>ncement through this technology, all bearing in mind the ethical and cultural perspective of genetic engineering.</w:t>
      </w:r>
    </w:p>
    <w:p w:rsidR="00E121E1" w:rsidRDefault="00E121E1" w:rsidP="007432FC">
      <w:pPr>
        <w:rPr>
          <w:rFonts w:ascii="Times New Roman" w:hAnsi="Times New Roman" w:cs="Times New Roman"/>
          <w:sz w:val="24"/>
        </w:rPr>
      </w:pPr>
    </w:p>
    <w:p w:rsidR="003D7EB2" w:rsidRDefault="003D7EB2" w:rsidP="007432FC">
      <w:pPr>
        <w:rPr>
          <w:rFonts w:ascii="Times New Roman" w:hAnsi="Times New Roman" w:cs="Times New Roman"/>
          <w:sz w:val="24"/>
        </w:rPr>
      </w:pPr>
    </w:p>
    <w:p w:rsidR="00E121E1" w:rsidRDefault="00E121E1" w:rsidP="007432FC">
      <w:pPr>
        <w:rPr>
          <w:rFonts w:ascii="Times New Roman" w:hAnsi="Times New Roman" w:cs="Times New Roman"/>
          <w:sz w:val="24"/>
        </w:rPr>
      </w:pPr>
    </w:p>
    <w:p w:rsidR="00F67B7D" w:rsidRPr="007432FC" w:rsidRDefault="00F67B7D" w:rsidP="007432FC">
      <w:pPr>
        <w:rPr>
          <w:rFonts w:ascii="Times New Roman" w:hAnsi="Times New Roman" w:cs="Times New Roman"/>
          <w:b/>
          <w:sz w:val="24"/>
        </w:rPr>
      </w:pPr>
      <w:r>
        <w:rPr>
          <w:rFonts w:ascii="Times New Roman" w:hAnsi="Times New Roman" w:cs="Times New Roman"/>
          <w:sz w:val="24"/>
        </w:rPr>
        <w:lastRenderedPageBreak/>
        <w:t xml:space="preserve">Here are some </w:t>
      </w:r>
      <w:r w:rsidR="003D7EB2">
        <w:rPr>
          <w:rFonts w:ascii="Times New Roman" w:hAnsi="Times New Roman" w:cs="Times New Roman"/>
          <w:sz w:val="24"/>
        </w:rPr>
        <w:t>questions</w:t>
      </w:r>
      <w:r>
        <w:rPr>
          <w:rFonts w:ascii="Times New Roman" w:hAnsi="Times New Roman" w:cs="Times New Roman"/>
          <w:sz w:val="24"/>
        </w:rPr>
        <w:t xml:space="preserve"> which might be useful during your research:</w:t>
      </w:r>
      <w:r>
        <w:rPr>
          <w:rFonts w:ascii="Times New Roman" w:hAnsi="Times New Roman" w:cs="Times New Roman"/>
          <w:b/>
          <w:sz w:val="24"/>
        </w:rPr>
        <w:t xml:space="preserve"> </w:t>
      </w:r>
    </w:p>
    <w:p w:rsidR="00F67B7D" w:rsidRDefault="00F67B7D" w:rsidP="00F67B7D">
      <w:pPr>
        <w:pStyle w:val="Odsekzoznamu"/>
        <w:numPr>
          <w:ilvl w:val="0"/>
          <w:numId w:val="3"/>
        </w:numPr>
        <w:rPr>
          <w:rFonts w:ascii="Times New Roman" w:hAnsi="Times New Roman" w:cs="Times New Roman"/>
          <w:sz w:val="24"/>
        </w:rPr>
      </w:pPr>
      <w:r w:rsidRPr="00B724BE">
        <w:rPr>
          <w:rFonts w:ascii="Times New Roman" w:hAnsi="Times New Roman" w:cs="Times New Roman"/>
          <w:sz w:val="24"/>
        </w:rPr>
        <w:t>How can our committee regulate and monitor the human enhancement through the genetic engineering?</w:t>
      </w:r>
    </w:p>
    <w:p w:rsidR="00F67B7D" w:rsidRDefault="00F67B7D" w:rsidP="00F67B7D">
      <w:pPr>
        <w:pStyle w:val="Odsekzoznamu"/>
        <w:rPr>
          <w:rFonts w:ascii="Times New Roman" w:hAnsi="Times New Roman" w:cs="Times New Roman"/>
          <w:sz w:val="24"/>
        </w:rPr>
      </w:pPr>
    </w:p>
    <w:p w:rsidR="00F67B7D" w:rsidRDefault="00F67B7D" w:rsidP="00F67B7D">
      <w:pPr>
        <w:pStyle w:val="Odsekzoznamu"/>
        <w:numPr>
          <w:ilvl w:val="0"/>
          <w:numId w:val="3"/>
        </w:numPr>
        <w:rPr>
          <w:rFonts w:ascii="Times New Roman" w:hAnsi="Times New Roman" w:cs="Times New Roman"/>
          <w:sz w:val="24"/>
        </w:rPr>
      </w:pPr>
      <w:r w:rsidRPr="00B724BE">
        <w:rPr>
          <w:rFonts w:ascii="Times New Roman" w:hAnsi="Times New Roman" w:cs="Times New Roman"/>
          <w:sz w:val="24"/>
        </w:rPr>
        <w:t>Is genetic engineering ethically acceptable?</w:t>
      </w:r>
    </w:p>
    <w:p w:rsidR="00F67B7D" w:rsidRPr="00B724BE" w:rsidRDefault="00F67B7D" w:rsidP="00F67B7D">
      <w:pPr>
        <w:pStyle w:val="Odsekzoznamu"/>
        <w:rPr>
          <w:rFonts w:ascii="Times New Roman" w:hAnsi="Times New Roman" w:cs="Times New Roman"/>
          <w:sz w:val="24"/>
        </w:rPr>
      </w:pPr>
    </w:p>
    <w:p w:rsidR="00F67B7D" w:rsidRDefault="00F67B7D" w:rsidP="00F67B7D">
      <w:pPr>
        <w:pStyle w:val="Odsekzoznamu"/>
        <w:numPr>
          <w:ilvl w:val="0"/>
          <w:numId w:val="3"/>
        </w:numPr>
        <w:rPr>
          <w:rFonts w:ascii="Times New Roman" w:hAnsi="Times New Roman" w:cs="Times New Roman"/>
          <w:sz w:val="24"/>
        </w:rPr>
      </w:pPr>
      <w:r w:rsidRPr="00B724BE">
        <w:rPr>
          <w:rFonts w:ascii="Times New Roman" w:hAnsi="Times New Roman" w:cs="Times New Roman"/>
          <w:sz w:val="24"/>
        </w:rPr>
        <w:t>What is more valuable: curing deadly genetic diseases or</w:t>
      </w:r>
      <w:r>
        <w:rPr>
          <w:rFonts w:ascii="Times New Roman" w:hAnsi="Times New Roman" w:cs="Times New Roman"/>
          <w:sz w:val="24"/>
        </w:rPr>
        <w:t xml:space="preserve"> guarding the autonomy of future generation?</w:t>
      </w:r>
      <w:r w:rsidRPr="00B724BE">
        <w:rPr>
          <w:rFonts w:ascii="Times New Roman" w:hAnsi="Times New Roman" w:cs="Times New Roman"/>
          <w:sz w:val="24"/>
        </w:rPr>
        <w:t xml:space="preserve">  </w:t>
      </w:r>
    </w:p>
    <w:p w:rsidR="00F67B7D" w:rsidRPr="00B724BE" w:rsidRDefault="00F67B7D" w:rsidP="00F67B7D">
      <w:pPr>
        <w:pStyle w:val="Odsekzoznamu"/>
        <w:rPr>
          <w:rFonts w:ascii="Times New Roman" w:hAnsi="Times New Roman" w:cs="Times New Roman"/>
          <w:sz w:val="24"/>
        </w:rPr>
      </w:pPr>
    </w:p>
    <w:p w:rsidR="00F67B7D" w:rsidRDefault="00F67B7D" w:rsidP="00F67B7D">
      <w:pPr>
        <w:pStyle w:val="Odsekzoznamu"/>
        <w:numPr>
          <w:ilvl w:val="0"/>
          <w:numId w:val="3"/>
        </w:numPr>
        <w:rPr>
          <w:rFonts w:ascii="Times New Roman" w:hAnsi="Times New Roman" w:cs="Times New Roman"/>
          <w:sz w:val="24"/>
        </w:rPr>
      </w:pPr>
      <w:r w:rsidRPr="00B724BE">
        <w:rPr>
          <w:rFonts w:ascii="Times New Roman" w:hAnsi="Times New Roman" w:cs="Times New Roman"/>
          <w:sz w:val="24"/>
        </w:rPr>
        <w:t>Are the biotechnologies safe enough?</w:t>
      </w:r>
    </w:p>
    <w:p w:rsidR="00F67B7D" w:rsidRPr="00E64836" w:rsidRDefault="00F67B7D" w:rsidP="00F67B7D">
      <w:pPr>
        <w:pStyle w:val="Odsekzoznamu"/>
        <w:rPr>
          <w:rFonts w:ascii="Times New Roman" w:hAnsi="Times New Roman" w:cs="Times New Roman"/>
          <w:sz w:val="24"/>
        </w:rPr>
      </w:pPr>
    </w:p>
    <w:p w:rsidR="00F67B7D" w:rsidRDefault="00F67B7D" w:rsidP="00F67B7D">
      <w:pPr>
        <w:pStyle w:val="Odsekzoznamu"/>
        <w:numPr>
          <w:ilvl w:val="0"/>
          <w:numId w:val="3"/>
        </w:numPr>
        <w:rPr>
          <w:rFonts w:ascii="Times New Roman" w:hAnsi="Times New Roman" w:cs="Times New Roman"/>
          <w:sz w:val="24"/>
        </w:rPr>
      </w:pPr>
      <w:r>
        <w:rPr>
          <w:rFonts w:ascii="Times New Roman" w:hAnsi="Times New Roman" w:cs="Times New Roman"/>
          <w:sz w:val="24"/>
        </w:rPr>
        <w:t>Which modifications (if any) should be promoted and which discouraged?</w:t>
      </w:r>
    </w:p>
    <w:p w:rsidR="00F67B7D" w:rsidRPr="00E64836" w:rsidRDefault="00F67B7D" w:rsidP="00F67B7D">
      <w:pPr>
        <w:pStyle w:val="Odsekzoznamu"/>
        <w:rPr>
          <w:rFonts w:ascii="Times New Roman" w:hAnsi="Times New Roman" w:cs="Times New Roman"/>
          <w:sz w:val="24"/>
        </w:rPr>
      </w:pPr>
    </w:p>
    <w:p w:rsidR="00F67B7D" w:rsidRDefault="00F67B7D" w:rsidP="00F67B7D">
      <w:pPr>
        <w:pStyle w:val="Odsekzoznamu"/>
        <w:numPr>
          <w:ilvl w:val="0"/>
          <w:numId w:val="3"/>
        </w:numPr>
        <w:rPr>
          <w:rFonts w:ascii="Times New Roman" w:hAnsi="Times New Roman" w:cs="Times New Roman"/>
          <w:sz w:val="24"/>
        </w:rPr>
      </w:pPr>
      <w:r>
        <w:rPr>
          <w:rFonts w:ascii="Times New Roman" w:hAnsi="Times New Roman" w:cs="Times New Roman"/>
          <w:sz w:val="24"/>
        </w:rPr>
        <w:t>Should the countries set a worldwide ban on human genetic engineering?</w:t>
      </w:r>
    </w:p>
    <w:p w:rsidR="00B84296" w:rsidRPr="00B84296" w:rsidRDefault="00B84296" w:rsidP="00B84296">
      <w:pPr>
        <w:pStyle w:val="Odsekzoznamu"/>
        <w:rPr>
          <w:rFonts w:ascii="Times New Roman" w:hAnsi="Times New Roman" w:cs="Times New Roman"/>
          <w:sz w:val="24"/>
        </w:rPr>
      </w:pPr>
    </w:p>
    <w:p w:rsidR="00B84296" w:rsidRDefault="003D7EB2" w:rsidP="00F67B7D">
      <w:pPr>
        <w:pStyle w:val="Odsekzoznamu"/>
        <w:numPr>
          <w:ilvl w:val="0"/>
          <w:numId w:val="3"/>
        </w:numPr>
        <w:rPr>
          <w:rFonts w:ascii="Times New Roman" w:hAnsi="Times New Roman" w:cs="Times New Roman"/>
          <w:sz w:val="24"/>
        </w:rPr>
      </w:pPr>
      <w:r>
        <w:rPr>
          <w:rFonts w:ascii="Times New Roman" w:hAnsi="Times New Roman" w:cs="Times New Roman"/>
          <w:sz w:val="24"/>
        </w:rPr>
        <w:t>Where is the red line that</w:t>
      </w:r>
      <w:r w:rsidR="00B84296">
        <w:rPr>
          <w:rFonts w:ascii="Times New Roman" w:hAnsi="Times New Roman" w:cs="Times New Roman"/>
          <w:sz w:val="24"/>
        </w:rPr>
        <w:t xml:space="preserve"> should not </w:t>
      </w:r>
      <w:r>
        <w:rPr>
          <w:rFonts w:ascii="Times New Roman" w:hAnsi="Times New Roman" w:cs="Times New Roman"/>
          <w:sz w:val="24"/>
        </w:rPr>
        <w:t xml:space="preserve">be </w:t>
      </w:r>
      <w:r w:rsidR="00B84296">
        <w:rPr>
          <w:rFonts w:ascii="Times New Roman" w:hAnsi="Times New Roman" w:cs="Times New Roman"/>
          <w:sz w:val="24"/>
        </w:rPr>
        <w:t>cross</w:t>
      </w:r>
      <w:r>
        <w:rPr>
          <w:rFonts w:ascii="Times New Roman" w:hAnsi="Times New Roman" w:cs="Times New Roman"/>
          <w:sz w:val="24"/>
        </w:rPr>
        <w:t>ed</w:t>
      </w:r>
      <w:r w:rsidR="00B84296">
        <w:rPr>
          <w:rFonts w:ascii="Times New Roman" w:hAnsi="Times New Roman" w:cs="Times New Roman"/>
          <w:sz w:val="24"/>
        </w:rPr>
        <w:t xml:space="preserve"> in human gene editing?</w:t>
      </w:r>
    </w:p>
    <w:p w:rsidR="00B84296" w:rsidRPr="00B84296" w:rsidRDefault="00B84296" w:rsidP="00B84296">
      <w:pPr>
        <w:pStyle w:val="Odsekzoznamu"/>
        <w:rPr>
          <w:rFonts w:ascii="Times New Roman" w:hAnsi="Times New Roman" w:cs="Times New Roman"/>
          <w:sz w:val="24"/>
        </w:rPr>
      </w:pPr>
    </w:p>
    <w:p w:rsidR="00B84296" w:rsidRDefault="00B84296" w:rsidP="00F67B7D">
      <w:pPr>
        <w:pStyle w:val="Odsekzoznamu"/>
        <w:numPr>
          <w:ilvl w:val="0"/>
          <w:numId w:val="3"/>
        </w:numPr>
        <w:rPr>
          <w:rFonts w:ascii="Times New Roman" w:hAnsi="Times New Roman" w:cs="Times New Roman"/>
          <w:sz w:val="24"/>
        </w:rPr>
      </w:pPr>
      <w:r>
        <w:rPr>
          <w:rFonts w:ascii="Times New Roman" w:hAnsi="Times New Roman" w:cs="Times New Roman"/>
          <w:sz w:val="24"/>
        </w:rPr>
        <w:t xml:space="preserve">Should the countries support the research aiming to cure genetic diseases? </w:t>
      </w:r>
    </w:p>
    <w:p w:rsidR="00B84296" w:rsidRPr="00B84296" w:rsidRDefault="00B84296" w:rsidP="00B84296">
      <w:pPr>
        <w:pStyle w:val="Odsekzoznamu"/>
        <w:rPr>
          <w:rFonts w:ascii="Times New Roman" w:hAnsi="Times New Roman" w:cs="Times New Roman"/>
          <w:sz w:val="24"/>
        </w:rPr>
      </w:pPr>
    </w:p>
    <w:p w:rsidR="00B84296" w:rsidRPr="00B724BE" w:rsidRDefault="009D0386" w:rsidP="00F67B7D">
      <w:pPr>
        <w:pStyle w:val="Odsekzoznamu"/>
        <w:numPr>
          <w:ilvl w:val="0"/>
          <w:numId w:val="3"/>
        </w:numPr>
        <w:rPr>
          <w:rFonts w:ascii="Times New Roman" w:hAnsi="Times New Roman" w:cs="Times New Roman"/>
          <w:sz w:val="24"/>
        </w:rPr>
      </w:pPr>
      <w:r>
        <w:rPr>
          <w:rFonts w:ascii="Times New Roman" w:hAnsi="Times New Roman" w:cs="Times New Roman"/>
          <w:sz w:val="24"/>
        </w:rPr>
        <w:t>Which</w:t>
      </w:r>
      <w:r w:rsidR="00B84296" w:rsidRPr="00B84296">
        <w:rPr>
          <w:rFonts w:ascii="Times New Roman" w:hAnsi="Times New Roman" w:cs="Times New Roman"/>
          <w:sz w:val="24"/>
        </w:rPr>
        <w:t xml:space="preserve"> different types of research should be reviewed by regulatory authorities</w:t>
      </w:r>
      <w:r w:rsidR="00B84296">
        <w:rPr>
          <w:rFonts w:ascii="Times New Roman" w:hAnsi="Times New Roman" w:cs="Times New Roman"/>
          <w:sz w:val="24"/>
        </w:rPr>
        <w:t>?</w:t>
      </w:r>
    </w:p>
    <w:p w:rsidR="00E121E1" w:rsidRDefault="00E121E1" w:rsidP="00E121E1">
      <w:pPr>
        <w:rPr>
          <w:rFonts w:asciiTheme="majorHAnsi" w:eastAsiaTheme="majorEastAsia" w:hAnsiTheme="majorHAnsi" w:cstheme="majorBidi"/>
          <w:b/>
          <w:bCs/>
          <w:color w:val="17365D" w:themeColor="text2" w:themeShade="BF"/>
          <w:sz w:val="36"/>
          <w:szCs w:val="28"/>
        </w:rPr>
      </w:pPr>
    </w:p>
    <w:p w:rsidR="00E121E1" w:rsidRDefault="00E121E1" w:rsidP="00E121E1">
      <w:pPr>
        <w:rPr>
          <w:rFonts w:asciiTheme="majorHAnsi" w:eastAsiaTheme="majorEastAsia" w:hAnsiTheme="majorHAnsi" w:cstheme="majorBidi"/>
          <w:b/>
          <w:bCs/>
          <w:color w:val="17365D" w:themeColor="text2" w:themeShade="BF"/>
          <w:sz w:val="36"/>
          <w:szCs w:val="28"/>
        </w:rPr>
      </w:pPr>
    </w:p>
    <w:p w:rsidR="00E121E1" w:rsidRDefault="00E121E1" w:rsidP="00E121E1">
      <w:pPr>
        <w:rPr>
          <w:rFonts w:asciiTheme="majorHAnsi" w:eastAsiaTheme="majorEastAsia" w:hAnsiTheme="majorHAnsi" w:cstheme="majorBidi"/>
          <w:b/>
          <w:bCs/>
          <w:color w:val="17365D" w:themeColor="text2" w:themeShade="BF"/>
          <w:sz w:val="36"/>
          <w:szCs w:val="28"/>
        </w:rPr>
      </w:pPr>
    </w:p>
    <w:p w:rsidR="00E121E1" w:rsidRDefault="00E121E1" w:rsidP="00E121E1"/>
    <w:p w:rsidR="00E121E1" w:rsidRDefault="00E121E1" w:rsidP="00E121E1"/>
    <w:p w:rsidR="00E121E1" w:rsidRDefault="00E121E1" w:rsidP="00E121E1"/>
    <w:p w:rsidR="00E121E1" w:rsidRDefault="00E121E1" w:rsidP="00E121E1"/>
    <w:p w:rsidR="00E121E1" w:rsidRDefault="00E121E1" w:rsidP="00E121E1"/>
    <w:p w:rsidR="00E121E1" w:rsidRDefault="00E121E1" w:rsidP="00E121E1"/>
    <w:p w:rsidR="00E121E1" w:rsidRDefault="00E121E1" w:rsidP="00E121E1"/>
    <w:p w:rsidR="00E121E1" w:rsidRDefault="00F569C4" w:rsidP="00E121E1">
      <w:r>
        <w:t>In case of any further inquiries, concerning the topic or the conference, feel free to contact us:</w:t>
      </w:r>
    </w:p>
    <w:p w:rsidR="00F569C4" w:rsidRDefault="00F054D5" w:rsidP="00E121E1">
      <w:pPr>
        <w:rPr>
          <w:lang w:val="fr-FR"/>
        </w:rPr>
      </w:pPr>
      <w:r>
        <w:rPr>
          <w:lang w:val="fr-FR"/>
        </w:rPr>
        <w:t>Alexandra Janasová</w:t>
      </w:r>
      <w:r w:rsidR="00F569C4" w:rsidRPr="00F569C4">
        <w:rPr>
          <w:lang w:val="fr-FR"/>
        </w:rPr>
        <w:t xml:space="preserve">- </w:t>
      </w:r>
      <w:hyperlink r:id="rId16" w:history="1">
        <w:r w:rsidR="00F569C4" w:rsidRPr="00733EA6">
          <w:rPr>
            <w:rStyle w:val="Hypertextovprepojenie"/>
            <w:lang w:val="fr-FR"/>
          </w:rPr>
          <w:t>alexandrajanasova@gmail.com</w:t>
        </w:r>
      </w:hyperlink>
    </w:p>
    <w:p w:rsidR="00F569C4" w:rsidRPr="00F569C4" w:rsidRDefault="00F569C4" w:rsidP="00E121E1">
      <w:pPr>
        <w:rPr>
          <w:lang w:val="fr-FR"/>
        </w:rPr>
      </w:pPr>
      <w:r>
        <w:rPr>
          <w:lang w:val="fr-FR"/>
        </w:rPr>
        <w:t xml:space="preserve">Lenka Rajňáková- </w:t>
      </w:r>
      <w:hyperlink r:id="rId17" w:history="1">
        <w:r w:rsidR="00351C00" w:rsidRPr="00BB118F">
          <w:rPr>
            <w:rStyle w:val="Hypertextovprepojenie"/>
            <w:lang w:val="fr-FR"/>
          </w:rPr>
          <w:t>lenka.rajnakova0908774520@gmail.com</w:t>
        </w:r>
      </w:hyperlink>
      <w:r w:rsidR="00351C00">
        <w:rPr>
          <w:lang w:val="fr-FR"/>
        </w:rPr>
        <w:t xml:space="preserve"> </w:t>
      </w:r>
    </w:p>
    <w:p w:rsidR="00685DDD" w:rsidRPr="00F569C4" w:rsidRDefault="00662502" w:rsidP="00741729">
      <w:pPr>
        <w:pStyle w:val="Nadpis1"/>
        <w:rPr>
          <w:color w:val="17365D" w:themeColor="text2" w:themeShade="BF"/>
          <w:sz w:val="36"/>
          <w:lang w:val="fr-FR"/>
        </w:rPr>
      </w:pPr>
      <w:bookmarkStart w:id="11" w:name="_Toc31808356"/>
      <w:r w:rsidRPr="00F569C4">
        <w:rPr>
          <w:color w:val="17365D" w:themeColor="text2" w:themeShade="BF"/>
          <w:sz w:val="36"/>
          <w:lang w:val="fr-FR"/>
        </w:rPr>
        <w:lastRenderedPageBreak/>
        <w:t>Relevant documents</w:t>
      </w:r>
      <w:bookmarkEnd w:id="11"/>
    </w:p>
    <w:p w:rsidR="00662502" w:rsidRPr="00F569C4" w:rsidRDefault="00662502" w:rsidP="00662502">
      <w:pPr>
        <w:rPr>
          <w:lang w:val="fr-FR"/>
        </w:rPr>
      </w:pPr>
    </w:p>
    <w:p w:rsidR="00662502" w:rsidRPr="00662502" w:rsidRDefault="00662502" w:rsidP="00662502">
      <w:pPr>
        <w:pStyle w:val="Odsekzoznamu"/>
        <w:numPr>
          <w:ilvl w:val="0"/>
          <w:numId w:val="3"/>
        </w:numPr>
        <w:rPr>
          <w:b/>
        </w:rPr>
      </w:pPr>
      <w:r w:rsidRPr="00662502">
        <w:rPr>
          <w:rFonts w:ascii="Times New Roman" w:hAnsi="Times New Roman" w:cs="Times New Roman"/>
          <w:b/>
          <w:sz w:val="24"/>
        </w:rPr>
        <w:t>Declaration of Helsinki -originally adopted in June 1964</w:t>
      </w:r>
    </w:p>
    <w:p w:rsidR="00662502" w:rsidRPr="00662502" w:rsidRDefault="00662502" w:rsidP="00662502">
      <w:pPr>
        <w:rPr>
          <w:rFonts w:ascii="Times New Roman" w:hAnsi="Times New Roman" w:cs="Times New Roman"/>
          <w:sz w:val="24"/>
        </w:rPr>
      </w:pPr>
      <w:r w:rsidRPr="00662502">
        <w:rPr>
          <w:rFonts w:ascii="Times New Roman" w:hAnsi="Times New Roman" w:cs="Times New Roman"/>
          <w:i/>
          <w:sz w:val="24"/>
        </w:rPr>
        <w:t>The World Medical Association has developed the Declaration of Helsinki as a statement of ethical principles to provide guidance to physicians and other participants in medical research involving human subjects. Medical research involving human subjects includes research on identifiable human material or identifiable data.</w:t>
      </w:r>
      <w:r w:rsidRPr="00662502">
        <w:rPr>
          <w:vertAlign w:val="superscript"/>
        </w:rPr>
        <w:footnoteReference w:id="14"/>
      </w:r>
    </w:p>
    <w:p w:rsidR="00662502" w:rsidRPr="00662502" w:rsidRDefault="00662502" w:rsidP="00662502">
      <w:pPr>
        <w:pStyle w:val="Odsekzoznamu"/>
        <w:numPr>
          <w:ilvl w:val="0"/>
          <w:numId w:val="4"/>
        </w:numPr>
        <w:rPr>
          <w:rFonts w:ascii="Times New Roman" w:hAnsi="Times New Roman" w:cs="Times New Roman"/>
          <w:sz w:val="24"/>
        </w:rPr>
      </w:pPr>
      <w:r w:rsidRPr="00662502">
        <w:rPr>
          <w:rFonts w:ascii="Times New Roman" w:hAnsi="Times New Roman" w:cs="Times New Roman"/>
          <w:b/>
          <w:bCs/>
          <w:sz w:val="24"/>
        </w:rPr>
        <w:t>The Universal Declaration on the Human Genome and Human Rights</w:t>
      </w:r>
    </w:p>
    <w:p w:rsidR="00662502" w:rsidRDefault="00662502" w:rsidP="00662502">
      <w:pPr>
        <w:rPr>
          <w:rFonts w:ascii="Times New Roman" w:hAnsi="Times New Roman" w:cs="Times New Roman"/>
          <w:sz w:val="24"/>
        </w:rPr>
      </w:pPr>
      <w:r w:rsidRPr="00662502">
        <w:rPr>
          <w:rFonts w:ascii="Times New Roman" w:hAnsi="Times New Roman" w:cs="Times New Roman"/>
          <w:i/>
          <w:sz w:val="24"/>
        </w:rPr>
        <w:t>The declaration was adopted unanimously and by acclamation at UNESCO's 29th General Conference on 11 November 1997. The following year, the United Nations General Assembly endorsed the Declaration. The Declaration has been cited in many academic and popular journals and has been referred to in numerous national and regional legislation on medicine, privacy and genetic research.</w:t>
      </w:r>
      <w:r w:rsidRPr="00662502">
        <w:rPr>
          <w:rFonts w:ascii="Times New Roman" w:hAnsi="Times New Roman" w:cs="Times New Roman"/>
          <w:sz w:val="24"/>
        </w:rPr>
        <w:t> </w:t>
      </w:r>
      <w:r w:rsidRPr="00662502">
        <w:rPr>
          <w:vertAlign w:val="superscript"/>
        </w:rPr>
        <w:footnoteReference w:id="15"/>
      </w:r>
    </w:p>
    <w:p w:rsidR="001B4615" w:rsidRPr="001B4615" w:rsidRDefault="001B4615" w:rsidP="001B4615">
      <w:pPr>
        <w:pStyle w:val="Odsekzoznamu"/>
        <w:numPr>
          <w:ilvl w:val="0"/>
          <w:numId w:val="4"/>
        </w:numPr>
        <w:rPr>
          <w:rFonts w:ascii="Times New Roman" w:hAnsi="Times New Roman" w:cs="Times New Roman"/>
          <w:b/>
          <w:sz w:val="24"/>
        </w:rPr>
      </w:pPr>
      <w:r w:rsidRPr="001B4615">
        <w:rPr>
          <w:rFonts w:ascii="Times New Roman" w:hAnsi="Times New Roman" w:cs="Times New Roman"/>
          <w:b/>
          <w:sz w:val="24"/>
        </w:rPr>
        <w:t>Universal Declaration on Bioethics and Human Rights</w:t>
      </w:r>
    </w:p>
    <w:p w:rsidR="000F3049" w:rsidRPr="003252EA" w:rsidRDefault="001B4615" w:rsidP="003252EA">
      <w:pPr>
        <w:rPr>
          <w:rFonts w:ascii="Times New Roman" w:hAnsi="Times New Roman" w:cs="Times New Roman"/>
          <w:sz w:val="24"/>
        </w:rPr>
      </w:pPr>
      <w:r>
        <w:rPr>
          <w:rFonts w:ascii="Times New Roman" w:hAnsi="Times New Roman" w:cs="Times New Roman"/>
          <w:sz w:val="24"/>
        </w:rPr>
        <w:t>It was in October 2005</w:t>
      </w:r>
      <w:r w:rsidRPr="001B4615">
        <w:rPr>
          <w:rFonts w:ascii="Times New Roman" w:hAnsi="Times New Roman" w:cs="Times New Roman"/>
          <w:sz w:val="24"/>
        </w:rPr>
        <w:t> </w:t>
      </w:r>
      <w:r>
        <w:rPr>
          <w:rFonts w:ascii="Times New Roman" w:hAnsi="Times New Roman" w:cs="Times New Roman"/>
          <w:sz w:val="24"/>
        </w:rPr>
        <w:t>that UNESCO adopted this declaration, after almost two years of negotiations. The declaration has many contributions to the world of biotechnolog</w:t>
      </w:r>
      <w:r w:rsidR="000F3049">
        <w:rPr>
          <w:rFonts w:ascii="Times New Roman" w:hAnsi="Times New Roman" w:cs="Times New Roman"/>
          <w:sz w:val="24"/>
        </w:rPr>
        <w:t>ies</w:t>
      </w:r>
      <w:r>
        <w:rPr>
          <w:rFonts w:ascii="Times New Roman" w:hAnsi="Times New Roman" w:cs="Times New Roman"/>
          <w:sz w:val="24"/>
        </w:rPr>
        <w:t>, one of them was</w:t>
      </w:r>
      <w:r w:rsidR="00921CBA">
        <w:rPr>
          <w:rFonts w:ascii="Times New Roman" w:hAnsi="Times New Roman" w:cs="Times New Roman"/>
          <w:sz w:val="24"/>
        </w:rPr>
        <w:t xml:space="preserve"> the</w:t>
      </w:r>
      <w:r>
        <w:rPr>
          <w:rFonts w:ascii="Times New Roman" w:hAnsi="Times New Roman" w:cs="Times New Roman"/>
          <w:sz w:val="24"/>
        </w:rPr>
        <w:t xml:space="preserve"> </w:t>
      </w:r>
      <w:r w:rsidR="000F3049">
        <w:rPr>
          <w:rFonts w:ascii="Times New Roman" w:hAnsi="Times New Roman" w:cs="Times New Roman"/>
          <w:sz w:val="24"/>
        </w:rPr>
        <w:t>defi</w:t>
      </w:r>
      <w:r w:rsidR="00921CBA">
        <w:rPr>
          <w:rFonts w:ascii="Times New Roman" w:hAnsi="Times New Roman" w:cs="Times New Roman"/>
          <w:sz w:val="24"/>
        </w:rPr>
        <w:t xml:space="preserve">nition of </w:t>
      </w:r>
      <w:r w:rsidR="000F3049">
        <w:rPr>
          <w:rFonts w:ascii="Times New Roman" w:hAnsi="Times New Roman" w:cs="Times New Roman"/>
          <w:sz w:val="24"/>
        </w:rPr>
        <w:t>the term bioethics.</w:t>
      </w:r>
    </w:p>
    <w:p w:rsidR="001A15AD" w:rsidRPr="00BB5BB6" w:rsidRDefault="001A15AD" w:rsidP="00741729">
      <w:pPr>
        <w:pStyle w:val="Nadpis1"/>
        <w:rPr>
          <w:color w:val="17365D" w:themeColor="text2" w:themeShade="BF"/>
          <w:sz w:val="36"/>
          <w:lang w:val="fr-FR"/>
        </w:rPr>
      </w:pPr>
      <w:bookmarkStart w:id="12" w:name="_Toc31808357"/>
      <w:r w:rsidRPr="00BB5BB6">
        <w:rPr>
          <w:color w:val="17365D" w:themeColor="text2" w:themeShade="BF"/>
          <w:sz w:val="36"/>
          <w:lang w:val="fr-FR"/>
        </w:rPr>
        <w:t>Sources</w:t>
      </w:r>
      <w:bookmarkEnd w:id="12"/>
      <w:r w:rsidRPr="00BB5BB6">
        <w:rPr>
          <w:color w:val="17365D" w:themeColor="text2" w:themeShade="BF"/>
          <w:sz w:val="36"/>
          <w:lang w:val="fr-FR"/>
        </w:rPr>
        <w:t xml:space="preserve"> </w:t>
      </w:r>
    </w:p>
    <w:p w:rsidR="001A15AD" w:rsidRPr="00BB5BB6" w:rsidRDefault="00536DB3" w:rsidP="001A15AD">
      <w:pPr>
        <w:rPr>
          <w:lang w:val="fr-FR"/>
        </w:rPr>
      </w:pPr>
      <w:hyperlink r:id="rId18" w:anchor="cite_note-Swiss_Guidebook-1" w:history="1">
        <w:r w:rsidR="002414A9" w:rsidRPr="00BB5BB6">
          <w:rPr>
            <w:rStyle w:val="Hypertextovprepojenie"/>
            <w:lang w:val="fr-FR"/>
          </w:rPr>
          <w:t>https://en.wikipedia.org/wiki/United_Nations_General_Assembly_Third_Committee#cite_note-Swiss_Guidebook-1</w:t>
        </w:r>
      </w:hyperlink>
    </w:p>
    <w:p w:rsidR="008B388D" w:rsidRPr="00BB5BB6" w:rsidRDefault="00536DB3" w:rsidP="001A15AD">
      <w:pPr>
        <w:rPr>
          <w:lang w:val="fr-FR"/>
        </w:rPr>
      </w:pPr>
      <w:hyperlink r:id="rId19" w:history="1">
        <w:r w:rsidR="008B388D" w:rsidRPr="00BB5BB6">
          <w:rPr>
            <w:rStyle w:val="Hypertextovprepojenie"/>
            <w:lang w:val="fr-FR"/>
          </w:rPr>
          <w:t>https://www.sciencedirect.com/topics/neuroscience/genetic-engineering</w:t>
        </w:r>
      </w:hyperlink>
    </w:p>
    <w:p w:rsidR="001A15AD" w:rsidRPr="00BB5BB6" w:rsidRDefault="00536DB3" w:rsidP="001A15AD">
      <w:pPr>
        <w:rPr>
          <w:lang w:val="fr-FR"/>
        </w:rPr>
      </w:pPr>
      <w:hyperlink r:id="rId20" w:history="1">
        <w:r w:rsidR="00791DE7" w:rsidRPr="00BB5BB6">
          <w:rPr>
            <w:rStyle w:val="Hypertextovprepojenie"/>
            <w:lang w:val="fr-FR"/>
          </w:rPr>
          <w:t>https://www.britannica.com/science/genetic-engineering</w:t>
        </w:r>
      </w:hyperlink>
    </w:p>
    <w:p w:rsidR="009C06D2" w:rsidRPr="00BB5BB6" w:rsidRDefault="00536DB3" w:rsidP="001A15AD">
      <w:pPr>
        <w:rPr>
          <w:lang w:val="fr-FR"/>
        </w:rPr>
      </w:pPr>
      <w:hyperlink r:id="rId21" w:history="1">
        <w:r w:rsidR="009C06D2" w:rsidRPr="00BB5BB6">
          <w:rPr>
            <w:rStyle w:val="Hypertextovprepojenie"/>
            <w:lang w:val="fr-FR"/>
          </w:rPr>
          <w:t>https://ghr.nlm.nih.gov/primer/genomicresearch/genomeediting</w:t>
        </w:r>
      </w:hyperlink>
    </w:p>
    <w:p w:rsidR="009C06D2" w:rsidRPr="00BB5BB6" w:rsidRDefault="00536DB3" w:rsidP="001A15AD">
      <w:pPr>
        <w:rPr>
          <w:lang w:val="fr-FR"/>
        </w:rPr>
      </w:pPr>
      <w:hyperlink r:id="rId22" w:history="1">
        <w:r w:rsidR="009C06D2" w:rsidRPr="00BB5BB6">
          <w:rPr>
            <w:rStyle w:val="Hypertextovprepojenie"/>
            <w:lang w:val="fr-FR"/>
          </w:rPr>
          <w:t>https://www.vox.com/2018/7/23/17594864/crispr-cas9-gene-editing</w:t>
        </w:r>
      </w:hyperlink>
    </w:p>
    <w:p w:rsidR="00CB160C" w:rsidRPr="00714A39" w:rsidRDefault="00536DB3" w:rsidP="001A15AD">
      <w:pPr>
        <w:rPr>
          <w:lang w:val="fr-FR"/>
        </w:rPr>
      </w:pPr>
      <w:hyperlink r:id="rId23" w:history="1">
        <w:r w:rsidR="00CB160C" w:rsidRPr="00BB5BB6">
          <w:rPr>
            <w:rStyle w:val="Hypertextovprepojenie"/>
            <w:lang w:val="fr-FR"/>
          </w:rPr>
          <w:t>https://onlinelibrary.wiley.com/doi/pdf/10.1111/japp.12249</w:t>
        </w:r>
      </w:hyperlink>
    </w:p>
    <w:p w:rsidR="00921CBA" w:rsidRPr="00F569C4" w:rsidRDefault="00536DB3" w:rsidP="001A15AD">
      <w:pPr>
        <w:rPr>
          <w:lang w:val="fr-FR"/>
        </w:rPr>
      </w:pPr>
      <w:hyperlink r:id="rId24" w:history="1">
        <w:r w:rsidR="00921CBA" w:rsidRPr="00714A39">
          <w:rPr>
            <w:rStyle w:val="Hypertextovprepojenie"/>
            <w:lang w:val="fr-FR"/>
          </w:rPr>
          <w:t>https://www.un.org/development/desa/dpad/wp-content/uploads/sites/45/publication/FTQ_May_2019.pdf</w:t>
        </w:r>
      </w:hyperlink>
    </w:p>
    <w:p w:rsidR="00714A39" w:rsidRPr="00F569C4" w:rsidRDefault="00536DB3" w:rsidP="001A15AD">
      <w:pPr>
        <w:rPr>
          <w:lang w:val="fr-FR"/>
        </w:rPr>
      </w:pPr>
      <w:hyperlink r:id="rId25" w:anchor="138" w:history="1">
        <w:r w:rsidR="00714A39" w:rsidRPr="00F569C4">
          <w:rPr>
            <w:rStyle w:val="Hypertextovprepojenie"/>
            <w:lang w:val="fr-FR"/>
          </w:rPr>
          <w:t>https://www.nap.edu/read/24623/chapter/8#138</w:t>
        </w:r>
      </w:hyperlink>
    </w:p>
    <w:p w:rsidR="00F569C4" w:rsidRDefault="00536DB3" w:rsidP="00C068F6">
      <w:hyperlink r:id="rId26" w:history="1">
        <w:r w:rsidR="00714A39" w:rsidRPr="00F569C4">
          <w:rPr>
            <w:rStyle w:val="Hypertextovprepojenie"/>
            <w:lang w:val="fr-FR"/>
          </w:rPr>
          <w:t>https://www.businessinsider.com/what-countries-allow-researchers-to-edit-human-embryos-2015-10</w:t>
        </w:r>
      </w:hyperlink>
    </w:p>
    <w:sectPr w:rsidR="00F569C4" w:rsidSect="00F54A76">
      <w:headerReference w:type="default" r:id="rId27"/>
      <w:footerReference w:type="default" r:id="rId28"/>
      <w:headerReference w:type="first" r:id="rId29"/>
      <w:pgSz w:w="11906" w:h="16838"/>
      <w:pgMar w:top="1417" w:right="1417" w:bottom="1417" w:left="1417"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02193" w:rsidRDefault="00502193" w:rsidP="00F54A76">
      <w:pPr>
        <w:spacing w:after="0" w:line="240" w:lineRule="auto"/>
      </w:pPr>
      <w:r>
        <w:separator/>
      </w:r>
    </w:p>
  </w:endnote>
  <w:endnote w:type="continuationSeparator" w:id="0">
    <w:p w:rsidR="00502193" w:rsidRDefault="00502193" w:rsidP="00F54A7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32912390"/>
      <w:docPartObj>
        <w:docPartGallery w:val="Page Numbers (Bottom of Page)"/>
        <w:docPartUnique/>
      </w:docPartObj>
    </w:sdtPr>
    <w:sdtContent>
      <w:p w:rsidR="0039626B" w:rsidRDefault="00536DB3">
        <w:pPr>
          <w:pStyle w:val="Pta"/>
          <w:jc w:val="center"/>
        </w:pPr>
        <w:fldSimple w:instr=" PAGE   \* MERGEFORMAT ">
          <w:r w:rsidR="00C068F6">
            <w:rPr>
              <w:noProof/>
            </w:rPr>
            <w:t>15</w:t>
          </w:r>
        </w:fldSimple>
      </w:p>
    </w:sdtContent>
  </w:sdt>
  <w:p w:rsidR="0039626B" w:rsidRDefault="0039626B">
    <w:pPr>
      <w:pStyle w:val="Pt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02193" w:rsidRDefault="00502193" w:rsidP="00F54A76">
      <w:pPr>
        <w:spacing w:after="0" w:line="240" w:lineRule="auto"/>
      </w:pPr>
      <w:r>
        <w:separator/>
      </w:r>
    </w:p>
  </w:footnote>
  <w:footnote w:type="continuationSeparator" w:id="0">
    <w:p w:rsidR="00502193" w:rsidRDefault="00502193" w:rsidP="00F54A76">
      <w:pPr>
        <w:spacing w:after="0" w:line="240" w:lineRule="auto"/>
      </w:pPr>
      <w:r>
        <w:continuationSeparator/>
      </w:r>
    </w:p>
  </w:footnote>
  <w:footnote w:id="1">
    <w:p w:rsidR="0039626B" w:rsidRPr="00702A93" w:rsidRDefault="0039626B">
      <w:pPr>
        <w:pStyle w:val="Textpoznmkypodiarou"/>
        <w:rPr>
          <w:lang w:val="sk-SK"/>
        </w:rPr>
      </w:pPr>
      <w:r>
        <w:rPr>
          <w:vertAlign w:val="superscript"/>
        </w:rPr>
        <w:t>1, 2</w:t>
      </w:r>
      <w:hyperlink r:id="rId1" w:history="1">
        <w:r w:rsidRPr="00702A93">
          <w:rPr>
            <w:rStyle w:val="Hypertextovprepojenie"/>
            <w:lang w:val="sk-SK"/>
          </w:rPr>
          <w:t>https://www.un.org/en/ga/third/</w:t>
        </w:r>
      </w:hyperlink>
    </w:p>
  </w:footnote>
  <w:footnote w:id="2">
    <w:p w:rsidR="0039626B" w:rsidRDefault="0039626B"/>
    <w:p w:rsidR="0039626B" w:rsidRPr="006944B1" w:rsidRDefault="0039626B">
      <w:pPr>
        <w:pStyle w:val="Textpoznmkypodiarou"/>
        <w:rPr>
          <w:lang w:val="sk-SK"/>
        </w:rPr>
      </w:pPr>
    </w:p>
  </w:footnote>
  <w:footnote w:id="3">
    <w:p w:rsidR="0039626B" w:rsidRPr="00245FB5" w:rsidRDefault="0039626B">
      <w:pPr>
        <w:pStyle w:val="Textpoznmkypodiarou"/>
        <w:rPr>
          <w:lang w:val="sk-SK"/>
        </w:rPr>
      </w:pPr>
      <w:r>
        <w:rPr>
          <w:rStyle w:val="Odkaznapoznmkupodiarou"/>
        </w:rPr>
        <w:footnoteRef/>
      </w:r>
      <w:r w:rsidRPr="00245FB5">
        <w:rPr>
          <w:lang w:val="sk-SK"/>
        </w:rPr>
        <w:t xml:space="preserve"> </w:t>
      </w:r>
      <w:hyperlink r:id="rId2" w:history="1">
        <w:r w:rsidRPr="00245FB5">
          <w:rPr>
            <w:rStyle w:val="Hypertextovprepojenie"/>
            <w:lang w:val="sk-SK"/>
          </w:rPr>
          <w:t>https://en.wikipedia.org/wiki/Genetic_engineering</w:t>
        </w:r>
      </w:hyperlink>
    </w:p>
  </w:footnote>
  <w:footnote w:id="4">
    <w:p w:rsidR="0039626B" w:rsidRPr="00414B9D" w:rsidRDefault="0039626B">
      <w:pPr>
        <w:pStyle w:val="Textpoznmkypodiarou"/>
        <w:rPr>
          <w:lang w:val="sk-SK"/>
        </w:rPr>
      </w:pPr>
      <w:r>
        <w:rPr>
          <w:rStyle w:val="Odkaznapoznmkupodiarou"/>
        </w:rPr>
        <w:footnoteRef/>
      </w:r>
      <w:r w:rsidRPr="00414B9D">
        <w:rPr>
          <w:lang w:val="sk-SK"/>
        </w:rPr>
        <w:t xml:space="preserve"> </w:t>
      </w:r>
      <w:hyperlink r:id="rId3" w:history="1">
        <w:r w:rsidRPr="00414B9D">
          <w:rPr>
            <w:rStyle w:val="Hypertextovprepojenie"/>
            <w:lang w:val="sk-SK"/>
          </w:rPr>
          <w:t>https://www.cambridge.org/core/journals/mrs-bulletin/news/crispr-implications-for-materials-science</w:t>
        </w:r>
      </w:hyperlink>
    </w:p>
  </w:footnote>
  <w:footnote w:id="5">
    <w:p w:rsidR="0039626B" w:rsidRPr="005E0B4E" w:rsidRDefault="0039626B">
      <w:pPr>
        <w:pStyle w:val="Textpoznmkypodiarou"/>
        <w:rPr>
          <w:lang w:val="sk-SK"/>
        </w:rPr>
      </w:pPr>
      <w:r>
        <w:rPr>
          <w:rStyle w:val="Odkaznapoznmkupodiarou"/>
        </w:rPr>
        <w:footnoteRef/>
      </w:r>
      <w:r w:rsidRPr="00555773">
        <w:rPr>
          <w:lang w:val="sk-SK"/>
        </w:rPr>
        <w:t xml:space="preserve"> </w:t>
      </w:r>
      <w:hyperlink r:id="rId4" w:history="1">
        <w:r w:rsidRPr="00555773">
          <w:rPr>
            <w:rStyle w:val="Hypertextovprepojenie"/>
            <w:lang w:val="sk-SK"/>
          </w:rPr>
          <w:t>https://ncats.nih.gov/somatic</w:t>
        </w:r>
      </w:hyperlink>
    </w:p>
  </w:footnote>
  <w:footnote w:id="6">
    <w:p w:rsidR="0039626B" w:rsidRPr="00DA1A07" w:rsidRDefault="0039626B">
      <w:pPr>
        <w:pStyle w:val="Textpoznmkypodiarou"/>
        <w:rPr>
          <w:lang w:val="sk-SK"/>
        </w:rPr>
      </w:pPr>
      <w:r>
        <w:rPr>
          <w:rStyle w:val="Odkaznapoznmkupodiarou"/>
        </w:rPr>
        <w:footnoteRef/>
      </w:r>
      <w:r w:rsidRPr="00DA1A07">
        <w:rPr>
          <w:lang w:val="sk-SK"/>
        </w:rPr>
        <w:t xml:space="preserve"> </w:t>
      </w:r>
      <w:hyperlink r:id="rId5" w:history="1">
        <w:r w:rsidRPr="00DA1A07">
          <w:rPr>
            <w:rStyle w:val="Hypertextovprepojenie"/>
            <w:lang w:val="sk-SK"/>
          </w:rPr>
          <w:t>https://onlinelibrary.wiley.com/doi/pdf/10.1111/japp.12249</w:t>
        </w:r>
      </w:hyperlink>
    </w:p>
  </w:footnote>
  <w:footnote w:id="7">
    <w:p w:rsidR="0039626B" w:rsidRPr="002414A9" w:rsidRDefault="0039626B">
      <w:pPr>
        <w:pStyle w:val="Textpoznmkypodiarou"/>
        <w:rPr>
          <w:lang w:val="sk-SK"/>
        </w:rPr>
      </w:pPr>
      <w:r>
        <w:rPr>
          <w:rStyle w:val="Odkaznapoznmkupodiarou"/>
        </w:rPr>
        <w:footnoteRef/>
      </w:r>
      <w:r w:rsidRPr="00D36E29">
        <w:rPr>
          <w:lang w:val="sk-SK"/>
        </w:rPr>
        <w:t xml:space="preserve"> </w:t>
      </w:r>
      <w:hyperlink r:id="rId6" w:history="1">
        <w:r w:rsidRPr="00D36E29">
          <w:rPr>
            <w:rStyle w:val="Hypertextovprepojenie"/>
            <w:lang w:val="sk-SK"/>
          </w:rPr>
          <w:t>https://en.wikipedia.org/wiki/He_Jiankui_affair</w:t>
        </w:r>
      </w:hyperlink>
    </w:p>
  </w:footnote>
  <w:footnote w:id="8">
    <w:p w:rsidR="0039626B" w:rsidRPr="00555773" w:rsidRDefault="0039626B">
      <w:pPr>
        <w:pStyle w:val="Textpoznmkypodiarou"/>
        <w:rPr>
          <w:lang w:val="sk-SK"/>
        </w:rPr>
      </w:pPr>
      <w:r>
        <w:rPr>
          <w:rStyle w:val="Odkaznapoznmkupodiarou"/>
        </w:rPr>
        <w:footnoteRef/>
      </w:r>
      <w:r w:rsidRPr="00555773">
        <w:rPr>
          <w:lang w:val="sk-SK"/>
        </w:rPr>
        <w:t xml:space="preserve"> </w:t>
      </w:r>
      <w:hyperlink r:id="rId7" w:history="1">
        <w:r w:rsidRPr="00555773">
          <w:rPr>
            <w:rStyle w:val="Hypertextovprepojenie"/>
            <w:lang w:val="sk-SK"/>
          </w:rPr>
          <w:t>https://academic.oup.com/jlb/article/6/1/111/5549624</w:t>
        </w:r>
      </w:hyperlink>
    </w:p>
  </w:footnote>
  <w:footnote w:id="9">
    <w:p w:rsidR="0039626B" w:rsidRPr="0029324E" w:rsidRDefault="0039626B">
      <w:pPr>
        <w:pStyle w:val="Textpoznmkypodiarou"/>
        <w:rPr>
          <w:lang w:val="sk-SK"/>
        </w:rPr>
      </w:pPr>
      <w:r>
        <w:rPr>
          <w:rStyle w:val="Odkaznapoznmkupodiarou"/>
        </w:rPr>
        <w:footnoteRef/>
      </w:r>
      <w:r w:rsidRPr="0029324E">
        <w:rPr>
          <w:lang w:val="sk-SK"/>
        </w:rPr>
        <w:t xml:space="preserve"> </w:t>
      </w:r>
      <w:hyperlink r:id="rId8" w:history="1">
        <w:r w:rsidRPr="0029324E">
          <w:rPr>
            <w:rStyle w:val="Hypertextovprepojenie"/>
            <w:lang w:val="sk-SK"/>
          </w:rPr>
          <w:t>https://www.pewresearch.org/science/2016/07/26/human-enhancement-the-scientific-and-ethical-dimensions-of-striving-for-perfection/</w:t>
        </w:r>
      </w:hyperlink>
    </w:p>
  </w:footnote>
  <w:footnote w:id="10">
    <w:p w:rsidR="0039626B" w:rsidRPr="00931135" w:rsidRDefault="0039626B">
      <w:pPr>
        <w:pStyle w:val="Textpoznmkypodiarou"/>
        <w:rPr>
          <w:lang w:val="sk-SK"/>
        </w:rPr>
      </w:pPr>
      <w:r>
        <w:rPr>
          <w:rStyle w:val="Odkaznapoznmkupodiarou"/>
        </w:rPr>
        <w:footnoteRef/>
      </w:r>
      <w:r w:rsidRPr="00931135">
        <w:rPr>
          <w:lang w:val="sk-SK"/>
        </w:rPr>
        <w:t xml:space="preserve"> </w:t>
      </w:r>
      <w:hyperlink r:id="rId9" w:history="1">
        <w:r w:rsidRPr="00931135">
          <w:rPr>
            <w:rStyle w:val="Hypertextovprepojenie"/>
            <w:lang w:val="sk-SK"/>
          </w:rPr>
          <w:t>https://www.pewresearch.org/science/2016/07/26/human-enhancement-the-scientific-and-ethical-dimensions-of-striving-for-perfection/</w:t>
        </w:r>
      </w:hyperlink>
    </w:p>
  </w:footnote>
  <w:footnote w:id="11">
    <w:p w:rsidR="0039626B" w:rsidRPr="00BC59BE" w:rsidRDefault="0039626B">
      <w:pPr>
        <w:pStyle w:val="Textpoznmkypodiarou"/>
        <w:rPr>
          <w:lang w:val="sk-SK"/>
        </w:rPr>
      </w:pPr>
      <w:r>
        <w:rPr>
          <w:rStyle w:val="Odkaznapoznmkupodiarou"/>
        </w:rPr>
        <w:footnoteRef/>
      </w:r>
      <w:r w:rsidRPr="00BC59BE">
        <w:rPr>
          <w:lang w:val="sk-SK"/>
        </w:rPr>
        <w:t xml:space="preserve"> </w:t>
      </w:r>
      <w:hyperlink r:id="rId10" w:history="1">
        <w:r w:rsidRPr="00BC59BE">
          <w:rPr>
            <w:rStyle w:val="Hypertextovprepojenie"/>
            <w:lang w:val="sk-SK"/>
          </w:rPr>
          <w:t>https://www.genome.gov/about-genomics/policy-issues/Genome-Editing/ethical-concerns</w:t>
        </w:r>
      </w:hyperlink>
    </w:p>
  </w:footnote>
  <w:footnote w:id="12">
    <w:p w:rsidR="0039626B" w:rsidRPr="005C4CCE" w:rsidRDefault="0039626B">
      <w:pPr>
        <w:pStyle w:val="Textpoznmkypodiarou"/>
        <w:rPr>
          <w:lang w:val="sk-SK"/>
        </w:rPr>
      </w:pPr>
      <w:r>
        <w:rPr>
          <w:rStyle w:val="Odkaznapoznmkupodiarou"/>
        </w:rPr>
        <w:footnoteRef/>
      </w:r>
      <w:r w:rsidRPr="005C4CCE">
        <w:rPr>
          <w:lang w:val="sk-SK"/>
        </w:rPr>
        <w:t xml:space="preserve"> </w:t>
      </w:r>
      <w:hyperlink r:id="rId11" w:history="1">
        <w:r w:rsidRPr="005C4CCE">
          <w:rPr>
            <w:rStyle w:val="Hypertextovprepojenie"/>
            <w:lang w:val="sk-SK"/>
          </w:rPr>
          <w:t>https://iatranshumanisme.com/wp-content/uploads/2019/01/bostrom_2003-Human-Genetic-Enhancements-A-Transhumanist-Perspective.pdf</w:t>
        </w:r>
      </w:hyperlink>
    </w:p>
  </w:footnote>
  <w:footnote w:id="13">
    <w:p w:rsidR="0039626B" w:rsidRPr="007540C6" w:rsidRDefault="0039626B" w:rsidP="007540C6">
      <w:pPr>
        <w:pStyle w:val="Textpoznmkypodiarou"/>
        <w:rPr>
          <w:lang w:val="sk-SK"/>
        </w:rPr>
      </w:pPr>
      <w:r>
        <w:rPr>
          <w:rStyle w:val="Odkaznapoznmkupodiarou"/>
        </w:rPr>
        <w:footnoteRef/>
      </w:r>
      <w:r w:rsidRPr="007540C6">
        <w:rPr>
          <w:lang w:val="sk-SK"/>
        </w:rPr>
        <w:t xml:space="preserve"> </w:t>
      </w:r>
      <w:hyperlink r:id="rId12" w:history="1">
        <w:r w:rsidRPr="007540C6">
          <w:rPr>
            <w:rStyle w:val="Hypertextovprepojenie"/>
            <w:lang w:val="sk-SK"/>
          </w:rPr>
          <w:t>https://www.un.org/development/desa/dpad/wp-content/uploads/sites/45/publication/FTQ_May_2019.pdf</w:t>
        </w:r>
      </w:hyperlink>
    </w:p>
  </w:footnote>
  <w:footnote w:id="14">
    <w:p w:rsidR="0039626B" w:rsidRPr="007540C6" w:rsidRDefault="0039626B">
      <w:pPr>
        <w:pStyle w:val="Textpoznmkypodiarou"/>
        <w:rPr>
          <w:lang w:val="sk-SK"/>
        </w:rPr>
      </w:pPr>
      <w:r>
        <w:rPr>
          <w:rStyle w:val="Odkaznapoznmkupodiarou"/>
        </w:rPr>
        <w:footnoteRef/>
      </w:r>
      <w:r w:rsidRPr="00662502">
        <w:rPr>
          <w:lang w:val="sk-SK"/>
        </w:rPr>
        <w:t xml:space="preserve"> </w:t>
      </w:r>
      <w:hyperlink r:id="rId13" w:history="1">
        <w:r w:rsidRPr="00662502">
          <w:rPr>
            <w:rStyle w:val="Hypertextovprepojenie"/>
            <w:lang w:val="sk-SK"/>
          </w:rPr>
          <w:t>https://www.who.int/bulletin/archives/79(4)373.pdf</w:t>
        </w:r>
      </w:hyperlink>
    </w:p>
  </w:footnote>
  <w:footnote w:id="15">
    <w:p w:rsidR="0039626B" w:rsidRPr="00662502" w:rsidRDefault="0039626B">
      <w:pPr>
        <w:pStyle w:val="Textpoznmkypodiarou"/>
        <w:rPr>
          <w:lang w:val="sk-SK"/>
        </w:rPr>
      </w:pPr>
      <w:r>
        <w:rPr>
          <w:rStyle w:val="Odkaznapoznmkupodiarou"/>
        </w:rPr>
        <w:footnoteRef/>
      </w:r>
      <w:r w:rsidRPr="00662502">
        <w:rPr>
          <w:lang w:val="sk-SK"/>
        </w:rPr>
        <w:t xml:space="preserve"> </w:t>
      </w:r>
      <w:hyperlink r:id="rId14" w:history="1">
        <w:r w:rsidRPr="00662502">
          <w:rPr>
            <w:rStyle w:val="Hypertextovprepojenie"/>
            <w:lang w:val="sk-SK"/>
          </w:rPr>
          <w:t>https://en.unesco.org/themes/ethics-science-and-technology/human-genome-and-human-rights</w:t>
        </w:r>
      </w:hyperlink>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68F6" w:rsidRDefault="00C068F6" w:rsidP="00C068F6">
    <w:pPr>
      <w:pStyle w:val="Hlavika"/>
    </w:pPr>
    <w:r>
      <w:t>Žilina Model United Nations 2020</w:t>
    </w:r>
  </w:p>
  <w:p w:rsidR="00C068F6" w:rsidRDefault="00C068F6">
    <w:pPr>
      <w:pStyle w:val="Hlavika"/>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68F6" w:rsidRDefault="00C068F6">
    <w:pPr>
      <w:pStyle w:val="Hlavika"/>
    </w:pPr>
    <w:r>
      <w:t>Žilina Model United Nations 2020</w:t>
    </w:r>
  </w:p>
  <w:p w:rsidR="00C068F6" w:rsidRDefault="00C068F6">
    <w:pPr>
      <w:pStyle w:val="Hlavika"/>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8633D"/>
    <w:multiLevelType w:val="hybridMultilevel"/>
    <w:tmpl w:val="5EB253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4F60E89"/>
    <w:multiLevelType w:val="hybridMultilevel"/>
    <w:tmpl w:val="C1BE165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nsid w:val="266F22EF"/>
    <w:multiLevelType w:val="hybridMultilevel"/>
    <w:tmpl w:val="AEF450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41732C34"/>
    <w:multiLevelType w:val="hybridMultilevel"/>
    <w:tmpl w:val="FA8088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3"/>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F54A76"/>
    <w:rsid w:val="00035344"/>
    <w:rsid w:val="000452E0"/>
    <w:rsid w:val="00097380"/>
    <w:rsid w:val="000A7FD6"/>
    <w:rsid w:val="000B4FBE"/>
    <w:rsid w:val="000E3175"/>
    <w:rsid w:val="000E7416"/>
    <w:rsid w:val="000F3049"/>
    <w:rsid w:val="00107378"/>
    <w:rsid w:val="00111783"/>
    <w:rsid w:val="00165EE3"/>
    <w:rsid w:val="001A15AD"/>
    <w:rsid w:val="001B4615"/>
    <w:rsid w:val="0020688D"/>
    <w:rsid w:val="00211274"/>
    <w:rsid w:val="002113EC"/>
    <w:rsid w:val="00214872"/>
    <w:rsid w:val="00222988"/>
    <w:rsid w:val="002414A9"/>
    <w:rsid w:val="00245FB5"/>
    <w:rsid w:val="0026141F"/>
    <w:rsid w:val="0029324E"/>
    <w:rsid w:val="002A19BF"/>
    <w:rsid w:val="002A6B89"/>
    <w:rsid w:val="002D6AAD"/>
    <w:rsid w:val="002F4AE0"/>
    <w:rsid w:val="00307E1B"/>
    <w:rsid w:val="003252EA"/>
    <w:rsid w:val="00332E3D"/>
    <w:rsid w:val="0034140E"/>
    <w:rsid w:val="00351C00"/>
    <w:rsid w:val="00363DB7"/>
    <w:rsid w:val="00365949"/>
    <w:rsid w:val="0039626B"/>
    <w:rsid w:val="003B112D"/>
    <w:rsid w:val="003B399D"/>
    <w:rsid w:val="003C60AF"/>
    <w:rsid w:val="003D2928"/>
    <w:rsid w:val="003D41D0"/>
    <w:rsid w:val="003D7EB2"/>
    <w:rsid w:val="003F5B27"/>
    <w:rsid w:val="003F6F44"/>
    <w:rsid w:val="004100C1"/>
    <w:rsid w:val="00414B9D"/>
    <w:rsid w:val="004308A5"/>
    <w:rsid w:val="00444DAC"/>
    <w:rsid w:val="0047436E"/>
    <w:rsid w:val="0048610D"/>
    <w:rsid w:val="00490249"/>
    <w:rsid w:val="004C5DCA"/>
    <w:rsid w:val="004E4A34"/>
    <w:rsid w:val="00502193"/>
    <w:rsid w:val="00536DB3"/>
    <w:rsid w:val="00541E0D"/>
    <w:rsid w:val="00555773"/>
    <w:rsid w:val="00585AFC"/>
    <w:rsid w:val="005A321C"/>
    <w:rsid w:val="005C2D5D"/>
    <w:rsid w:val="005C4CCE"/>
    <w:rsid w:val="005C7A68"/>
    <w:rsid w:val="005E0B4E"/>
    <w:rsid w:val="0061080B"/>
    <w:rsid w:val="006247F7"/>
    <w:rsid w:val="006569E6"/>
    <w:rsid w:val="00662502"/>
    <w:rsid w:val="00685DDD"/>
    <w:rsid w:val="006944B1"/>
    <w:rsid w:val="006D0118"/>
    <w:rsid w:val="006F5953"/>
    <w:rsid w:val="00700A97"/>
    <w:rsid w:val="00702A93"/>
    <w:rsid w:val="007115BF"/>
    <w:rsid w:val="00714A39"/>
    <w:rsid w:val="007301CB"/>
    <w:rsid w:val="00741729"/>
    <w:rsid w:val="007432FC"/>
    <w:rsid w:val="00743F16"/>
    <w:rsid w:val="00745406"/>
    <w:rsid w:val="007479D8"/>
    <w:rsid w:val="007540C6"/>
    <w:rsid w:val="0076646F"/>
    <w:rsid w:val="00791DE7"/>
    <w:rsid w:val="007A48D8"/>
    <w:rsid w:val="007C775B"/>
    <w:rsid w:val="007E0976"/>
    <w:rsid w:val="007E0D1B"/>
    <w:rsid w:val="00814B94"/>
    <w:rsid w:val="0082601F"/>
    <w:rsid w:val="00833A4C"/>
    <w:rsid w:val="00863486"/>
    <w:rsid w:val="00873597"/>
    <w:rsid w:val="008B388D"/>
    <w:rsid w:val="008C69D3"/>
    <w:rsid w:val="008F5AF8"/>
    <w:rsid w:val="00917A1B"/>
    <w:rsid w:val="00920722"/>
    <w:rsid w:val="00921CBA"/>
    <w:rsid w:val="00931135"/>
    <w:rsid w:val="009407D6"/>
    <w:rsid w:val="00983438"/>
    <w:rsid w:val="009A034C"/>
    <w:rsid w:val="009A5AB2"/>
    <w:rsid w:val="009C06D2"/>
    <w:rsid w:val="009D0386"/>
    <w:rsid w:val="009D56C4"/>
    <w:rsid w:val="009E2318"/>
    <w:rsid w:val="00A01487"/>
    <w:rsid w:val="00A1494B"/>
    <w:rsid w:val="00A2363F"/>
    <w:rsid w:val="00A375CA"/>
    <w:rsid w:val="00A461C4"/>
    <w:rsid w:val="00A65997"/>
    <w:rsid w:val="00AA6963"/>
    <w:rsid w:val="00AC78A3"/>
    <w:rsid w:val="00AE1812"/>
    <w:rsid w:val="00B04B14"/>
    <w:rsid w:val="00B14805"/>
    <w:rsid w:val="00B300D1"/>
    <w:rsid w:val="00B32AE5"/>
    <w:rsid w:val="00B34E9A"/>
    <w:rsid w:val="00B508D8"/>
    <w:rsid w:val="00B538FE"/>
    <w:rsid w:val="00B724BE"/>
    <w:rsid w:val="00B84296"/>
    <w:rsid w:val="00BB5BB6"/>
    <w:rsid w:val="00BB69E5"/>
    <w:rsid w:val="00BC59BE"/>
    <w:rsid w:val="00C068F6"/>
    <w:rsid w:val="00C14C03"/>
    <w:rsid w:val="00C46846"/>
    <w:rsid w:val="00C9133B"/>
    <w:rsid w:val="00CB160C"/>
    <w:rsid w:val="00CC482E"/>
    <w:rsid w:val="00CF0656"/>
    <w:rsid w:val="00D14161"/>
    <w:rsid w:val="00D31D11"/>
    <w:rsid w:val="00D36E29"/>
    <w:rsid w:val="00D37271"/>
    <w:rsid w:val="00D4126F"/>
    <w:rsid w:val="00D50FBE"/>
    <w:rsid w:val="00DA1A07"/>
    <w:rsid w:val="00DC71C1"/>
    <w:rsid w:val="00DD4689"/>
    <w:rsid w:val="00DD5E5C"/>
    <w:rsid w:val="00E02C6C"/>
    <w:rsid w:val="00E121E1"/>
    <w:rsid w:val="00E13CF0"/>
    <w:rsid w:val="00E17940"/>
    <w:rsid w:val="00E3118C"/>
    <w:rsid w:val="00E64836"/>
    <w:rsid w:val="00EA16AB"/>
    <w:rsid w:val="00EB66A6"/>
    <w:rsid w:val="00ED0760"/>
    <w:rsid w:val="00ED58C2"/>
    <w:rsid w:val="00EE149A"/>
    <w:rsid w:val="00F054D5"/>
    <w:rsid w:val="00F527A6"/>
    <w:rsid w:val="00F54A76"/>
    <w:rsid w:val="00F569C4"/>
    <w:rsid w:val="00F578D3"/>
    <w:rsid w:val="00F67B7D"/>
    <w:rsid w:val="00F7586D"/>
    <w:rsid w:val="00F87EFB"/>
    <w:rsid w:val="00FC4CF9"/>
    <w:rsid w:val="00FD450B"/>
    <w:rsid w:val="00FD5743"/>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700A97"/>
  </w:style>
  <w:style w:type="paragraph" w:styleId="Nadpis1">
    <w:name w:val="heading 1"/>
    <w:basedOn w:val="Normlny"/>
    <w:next w:val="Normlny"/>
    <w:link w:val="Nadpis1Char"/>
    <w:uiPriority w:val="9"/>
    <w:qFormat/>
    <w:rsid w:val="00F54A7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dpis2">
    <w:name w:val="heading 2"/>
    <w:basedOn w:val="Normlny"/>
    <w:next w:val="Normlny"/>
    <w:link w:val="Nadpis2Char"/>
    <w:uiPriority w:val="9"/>
    <w:unhideWhenUsed/>
    <w:qFormat/>
    <w:rsid w:val="00F527A6"/>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qFormat/>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Bezriadkovania">
    <w:name w:val="No Spacing"/>
    <w:link w:val="BezriadkovaniaChar"/>
    <w:uiPriority w:val="1"/>
    <w:qFormat/>
    <w:rsid w:val="00F54A76"/>
    <w:pPr>
      <w:spacing w:after="0" w:line="240" w:lineRule="auto"/>
    </w:pPr>
    <w:rPr>
      <w:rFonts w:eastAsiaTheme="minorEastAsia"/>
      <w:lang w:val="sk-SK"/>
    </w:rPr>
  </w:style>
  <w:style w:type="character" w:customStyle="1" w:styleId="BezriadkovaniaChar">
    <w:name w:val="Bez riadkovania Char"/>
    <w:basedOn w:val="Predvolenpsmoodseku"/>
    <w:link w:val="Bezriadkovania"/>
    <w:uiPriority w:val="1"/>
    <w:rsid w:val="00F54A76"/>
    <w:rPr>
      <w:rFonts w:eastAsiaTheme="minorEastAsia"/>
      <w:lang w:val="sk-SK"/>
    </w:rPr>
  </w:style>
  <w:style w:type="paragraph" w:styleId="Textbubliny">
    <w:name w:val="Balloon Text"/>
    <w:basedOn w:val="Normlny"/>
    <w:link w:val="TextbublinyChar"/>
    <w:uiPriority w:val="99"/>
    <w:semiHidden/>
    <w:unhideWhenUsed/>
    <w:rsid w:val="00F54A76"/>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F54A76"/>
    <w:rPr>
      <w:rFonts w:ascii="Tahoma" w:hAnsi="Tahoma" w:cs="Tahoma"/>
      <w:sz w:val="16"/>
      <w:szCs w:val="16"/>
    </w:rPr>
  </w:style>
  <w:style w:type="paragraph" w:styleId="Hlavika">
    <w:name w:val="header"/>
    <w:basedOn w:val="Normlny"/>
    <w:link w:val="HlavikaChar"/>
    <w:uiPriority w:val="99"/>
    <w:unhideWhenUsed/>
    <w:rsid w:val="00F54A76"/>
    <w:pPr>
      <w:tabs>
        <w:tab w:val="center" w:pos="4536"/>
        <w:tab w:val="right" w:pos="9072"/>
      </w:tabs>
      <w:spacing w:after="0" w:line="240" w:lineRule="auto"/>
    </w:pPr>
  </w:style>
  <w:style w:type="character" w:customStyle="1" w:styleId="HlavikaChar">
    <w:name w:val="Hlavička Char"/>
    <w:basedOn w:val="Predvolenpsmoodseku"/>
    <w:link w:val="Hlavika"/>
    <w:uiPriority w:val="99"/>
    <w:rsid w:val="00F54A76"/>
  </w:style>
  <w:style w:type="paragraph" w:styleId="Pta">
    <w:name w:val="footer"/>
    <w:basedOn w:val="Normlny"/>
    <w:link w:val="PtaChar"/>
    <w:uiPriority w:val="99"/>
    <w:unhideWhenUsed/>
    <w:rsid w:val="00F54A76"/>
    <w:pPr>
      <w:tabs>
        <w:tab w:val="center" w:pos="4536"/>
        <w:tab w:val="right" w:pos="9072"/>
      </w:tabs>
      <w:spacing w:after="0" w:line="240" w:lineRule="auto"/>
    </w:pPr>
  </w:style>
  <w:style w:type="character" w:customStyle="1" w:styleId="PtaChar">
    <w:name w:val="Päta Char"/>
    <w:basedOn w:val="Predvolenpsmoodseku"/>
    <w:link w:val="Pta"/>
    <w:uiPriority w:val="99"/>
    <w:rsid w:val="00F54A76"/>
  </w:style>
  <w:style w:type="character" w:customStyle="1" w:styleId="Nadpis1Char">
    <w:name w:val="Nadpis 1 Char"/>
    <w:basedOn w:val="Predvolenpsmoodseku"/>
    <w:link w:val="Nadpis1"/>
    <w:uiPriority w:val="9"/>
    <w:rsid w:val="00F54A76"/>
    <w:rPr>
      <w:rFonts w:asciiTheme="majorHAnsi" w:eastAsiaTheme="majorEastAsia" w:hAnsiTheme="majorHAnsi" w:cstheme="majorBidi"/>
      <w:b/>
      <w:bCs/>
      <w:color w:val="365F91" w:themeColor="accent1" w:themeShade="BF"/>
      <w:sz w:val="28"/>
      <w:szCs w:val="28"/>
    </w:rPr>
  </w:style>
  <w:style w:type="paragraph" w:styleId="Hlavikaobsahu">
    <w:name w:val="TOC Heading"/>
    <w:basedOn w:val="Nadpis1"/>
    <w:next w:val="Normlny"/>
    <w:uiPriority w:val="39"/>
    <w:semiHidden/>
    <w:unhideWhenUsed/>
    <w:qFormat/>
    <w:rsid w:val="00F54A76"/>
    <w:pPr>
      <w:outlineLvl w:val="9"/>
    </w:pPr>
    <w:rPr>
      <w:lang w:val="sk-SK"/>
    </w:rPr>
  </w:style>
  <w:style w:type="paragraph" w:styleId="Obsah1">
    <w:name w:val="toc 1"/>
    <w:basedOn w:val="Normlny"/>
    <w:next w:val="Normlny"/>
    <w:autoRedefine/>
    <w:uiPriority w:val="39"/>
    <w:unhideWhenUsed/>
    <w:rsid w:val="00F54A76"/>
    <w:pPr>
      <w:spacing w:after="100"/>
    </w:pPr>
  </w:style>
  <w:style w:type="character" w:styleId="Hypertextovprepojenie">
    <w:name w:val="Hyperlink"/>
    <w:basedOn w:val="Predvolenpsmoodseku"/>
    <w:uiPriority w:val="99"/>
    <w:unhideWhenUsed/>
    <w:rsid w:val="00F54A76"/>
    <w:rPr>
      <w:color w:val="0000FF" w:themeColor="hyperlink"/>
      <w:u w:val="single"/>
    </w:rPr>
  </w:style>
  <w:style w:type="character" w:customStyle="1" w:styleId="Nadpis2Char">
    <w:name w:val="Nadpis 2 Char"/>
    <w:basedOn w:val="Predvolenpsmoodseku"/>
    <w:link w:val="Nadpis2"/>
    <w:uiPriority w:val="9"/>
    <w:rsid w:val="00F527A6"/>
    <w:rPr>
      <w:rFonts w:asciiTheme="majorHAnsi" w:eastAsiaTheme="majorEastAsia" w:hAnsiTheme="majorHAnsi" w:cstheme="majorBidi"/>
      <w:b/>
      <w:bCs/>
      <w:color w:val="4F81BD" w:themeColor="accent1"/>
      <w:sz w:val="26"/>
      <w:szCs w:val="26"/>
    </w:rPr>
  </w:style>
  <w:style w:type="paragraph" w:styleId="Textpoznmkypodiarou">
    <w:name w:val="footnote text"/>
    <w:basedOn w:val="Normlny"/>
    <w:link w:val="TextpoznmkypodiarouChar"/>
    <w:uiPriority w:val="99"/>
    <w:semiHidden/>
    <w:unhideWhenUsed/>
    <w:rsid w:val="006944B1"/>
    <w:pPr>
      <w:spacing w:after="0" w:line="240" w:lineRule="auto"/>
    </w:pPr>
    <w:rPr>
      <w:sz w:val="20"/>
      <w:szCs w:val="20"/>
    </w:rPr>
  </w:style>
  <w:style w:type="character" w:customStyle="1" w:styleId="TextpoznmkypodiarouChar">
    <w:name w:val="Text poznámky pod čiarou Char"/>
    <w:basedOn w:val="Predvolenpsmoodseku"/>
    <w:link w:val="Textpoznmkypodiarou"/>
    <w:uiPriority w:val="99"/>
    <w:semiHidden/>
    <w:rsid w:val="006944B1"/>
    <w:rPr>
      <w:sz w:val="20"/>
      <w:szCs w:val="20"/>
    </w:rPr>
  </w:style>
  <w:style w:type="character" w:styleId="Odkaznapoznmkupodiarou">
    <w:name w:val="footnote reference"/>
    <w:basedOn w:val="Predvolenpsmoodseku"/>
    <w:uiPriority w:val="99"/>
    <w:semiHidden/>
    <w:unhideWhenUsed/>
    <w:rsid w:val="006944B1"/>
    <w:rPr>
      <w:vertAlign w:val="superscript"/>
    </w:rPr>
  </w:style>
  <w:style w:type="paragraph" w:styleId="Obsah2">
    <w:name w:val="toc 2"/>
    <w:basedOn w:val="Normlny"/>
    <w:next w:val="Normlny"/>
    <w:autoRedefine/>
    <w:uiPriority w:val="39"/>
    <w:unhideWhenUsed/>
    <w:rsid w:val="009C06D2"/>
    <w:pPr>
      <w:spacing w:after="100"/>
      <w:ind w:left="220"/>
    </w:pPr>
  </w:style>
  <w:style w:type="character" w:styleId="Zvraznenie">
    <w:name w:val="Emphasis"/>
    <w:basedOn w:val="Predvolenpsmoodseku"/>
    <w:uiPriority w:val="20"/>
    <w:qFormat/>
    <w:rsid w:val="00555773"/>
    <w:rPr>
      <w:i/>
      <w:iCs/>
    </w:rPr>
  </w:style>
  <w:style w:type="paragraph" w:styleId="Normlnywebov">
    <w:name w:val="Normal (Web)"/>
    <w:basedOn w:val="Normlny"/>
    <w:uiPriority w:val="99"/>
    <w:semiHidden/>
    <w:unhideWhenUsed/>
    <w:rsid w:val="000E741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Odsekzoznamu">
    <w:name w:val="List Paragraph"/>
    <w:basedOn w:val="Normlny"/>
    <w:uiPriority w:val="34"/>
    <w:qFormat/>
    <w:rsid w:val="00B724BE"/>
    <w:pPr>
      <w:ind w:left="720"/>
      <w:contextualSpacing/>
    </w:pPr>
  </w:style>
  <w:style w:type="character" w:styleId="Siln">
    <w:name w:val="Strong"/>
    <w:basedOn w:val="Predvolenpsmoodseku"/>
    <w:uiPriority w:val="22"/>
    <w:qFormat/>
    <w:rsid w:val="00662502"/>
    <w:rPr>
      <w:b/>
      <w:bCs/>
    </w:rPr>
  </w:style>
</w:styles>
</file>

<file path=word/webSettings.xml><?xml version="1.0" encoding="utf-8"?>
<w:webSettings xmlns:r="http://schemas.openxmlformats.org/officeDocument/2006/relationships" xmlns:w="http://schemas.openxmlformats.org/wordprocessingml/2006/main">
  <w:divs>
    <w:div w:id="338892489">
      <w:bodyDiv w:val="1"/>
      <w:marLeft w:val="0"/>
      <w:marRight w:val="0"/>
      <w:marTop w:val="0"/>
      <w:marBottom w:val="0"/>
      <w:divBdr>
        <w:top w:val="none" w:sz="0" w:space="0" w:color="auto"/>
        <w:left w:val="none" w:sz="0" w:space="0" w:color="auto"/>
        <w:bottom w:val="none" w:sz="0" w:space="0" w:color="auto"/>
        <w:right w:val="none" w:sz="0" w:space="0" w:color="auto"/>
      </w:divBdr>
    </w:div>
    <w:div w:id="1046219960">
      <w:bodyDiv w:val="1"/>
      <w:marLeft w:val="0"/>
      <w:marRight w:val="0"/>
      <w:marTop w:val="0"/>
      <w:marBottom w:val="0"/>
      <w:divBdr>
        <w:top w:val="none" w:sz="0" w:space="0" w:color="auto"/>
        <w:left w:val="none" w:sz="0" w:space="0" w:color="auto"/>
        <w:bottom w:val="none" w:sz="0" w:space="0" w:color="auto"/>
        <w:right w:val="none" w:sz="0" w:space="0" w:color="auto"/>
      </w:divBdr>
    </w:div>
    <w:div w:id="1438478930">
      <w:bodyDiv w:val="1"/>
      <w:marLeft w:val="0"/>
      <w:marRight w:val="0"/>
      <w:marTop w:val="0"/>
      <w:marBottom w:val="0"/>
      <w:divBdr>
        <w:top w:val="none" w:sz="0" w:space="0" w:color="auto"/>
        <w:left w:val="none" w:sz="0" w:space="0" w:color="auto"/>
        <w:bottom w:val="none" w:sz="0" w:space="0" w:color="auto"/>
        <w:right w:val="none" w:sz="0" w:space="0" w:color="auto"/>
      </w:divBdr>
      <w:divsChild>
        <w:div w:id="452142226">
          <w:marLeft w:val="0"/>
          <w:marRight w:val="0"/>
          <w:marTop w:val="0"/>
          <w:marBottom w:val="0"/>
          <w:divBdr>
            <w:top w:val="none" w:sz="0" w:space="0" w:color="auto"/>
            <w:left w:val="none" w:sz="0" w:space="0" w:color="auto"/>
            <w:bottom w:val="none" w:sz="0" w:space="0" w:color="auto"/>
            <w:right w:val="none" w:sz="0" w:space="0" w:color="auto"/>
          </w:divBdr>
          <w:divsChild>
            <w:div w:id="1842499418">
              <w:marLeft w:val="0"/>
              <w:marRight w:val="0"/>
              <w:marTop w:val="0"/>
              <w:marBottom w:val="0"/>
              <w:divBdr>
                <w:top w:val="none" w:sz="0" w:space="0" w:color="auto"/>
                <w:left w:val="none" w:sz="0" w:space="0" w:color="auto"/>
                <w:bottom w:val="none" w:sz="0" w:space="0" w:color="auto"/>
                <w:right w:val="none" w:sz="0" w:space="0" w:color="auto"/>
              </w:divBdr>
            </w:div>
            <w:div w:id="2082824723">
              <w:marLeft w:val="0"/>
              <w:marRight w:val="0"/>
              <w:marTop w:val="0"/>
              <w:marBottom w:val="576"/>
              <w:divBdr>
                <w:top w:val="none" w:sz="0" w:space="0" w:color="auto"/>
                <w:left w:val="none" w:sz="0" w:space="0" w:color="auto"/>
                <w:bottom w:val="none" w:sz="0" w:space="0" w:color="auto"/>
                <w:right w:val="none" w:sz="0" w:space="0" w:color="auto"/>
              </w:divBdr>
            </w:div>
          </w:divsChild>
        </w:div>
        <w:div w:id="2014840444">
          <w:marLeft w:val="0"/>
          <w:marRight w:val="0"/>
          <w:marTop w:val="0"/>
          <w:marBottom w:val="0"/>
          <w:divBdr>
            <w:top w:val="none" w:sz="0" w:space="0" w:color="auto"/>
            <w:left w:val="none" w:sz="0" w:space="0" w:color="auto"/>
            <w:bottom w:val="none" w:sz="0" w:space="0" w:color="auto"/>
            <w:right w:val="none" w:sz="0" w:space="0" w:color="auto"/>
          </w:divBdr>
          <w:divsChild>
            <w:div w:id="148401647">
              <w:marLeft w:val="0"/>
              <w:marRight w:val="0"/>
              <w:marTop w:val="0"/>
              <w:marBottom w:val="0"/>
              <w:divBdr>
                <w:top w:val="none" w:sz="0" w:space="0" w:color="auto"/>
                <w:left w:val="none" w:sz="0" w:space="0" w:color="auto"/>
                <w:bottom w:val="none" w:sz="0" w:space="0" w:color="auto"/>
                <w:right w:val="none" w:sz="0" w:space="0" w:color="auto"/>
              </w:divBdr>
              <w:divsChild>
                <w:div w:id="374621803">
                  <w:marLeft w:val="0"/>
                  <w:marRight w:val="0"/>
                  <w:marTop w:val="0"/>
                  <w:marBottom w:val="0"/>
                  <w:divBdr>
                    <w:top w:val="none" w:sz="0" w:space="0" w:color="auto"/>
                    <w:left w:val="none" w:sz="0" w:space="0" w:color="auto"/>
                    <w:bottom w:val="none" w:sz="0" w:space="0" w:color="auto"/>
                    <w:right w:val="none" w:sz="0" w:space="0" w:color="auto"/>
                  </w:divBdr>
                  <w:divsChild>
                    <w:div w:id="159467402">
                      <w:marLeft w:val="0"/>
                      <w:marRight w:val="0"/>
                      <w:marTop w:val="0"/>
                      <w:marBottom w:val="0"/>
                      <w:divBdr>
                        <w:top w:val="none" w:sz="0" w:space="0" w:color="auto"/>
                        <w:left w:val="none" w:sz="0" w:space="0" w:color="auto"/>
                        <w:bottom w:val="none" w:sz="0" w:space="0" w:color="auto"/>
                        <w:right w:val="none" w:sz="0" w:space="0" w:color="auto"/>
                      </w:divBdr>
                    </w:div>
                    <w:div w:id="262954279">
                      <w:marLeft w:val="0"/>
                      <w:marRight w:val="0"/>
                      <w:marTop w:val="0"/>
                      <w:marBottom w:val="0"/>
                      <w:divBdr>
                        <w:top w:val="none" w:sz="0" w:space="0" w:color="auto"/>
                        <w:left w:val="none" w:sz="0" w:space="0" w:color="auto"/>
                        <w:bottom w:val="none" w:sz="0" w:space="0" w:color="auto"/>
                        <w:right w:val="none" w:sz="0" w:space="0" w:color="auto"/>
                      </w:divBdr>
                    </w:div>
                    <w:div w:id="937375308">
                      <w:marLeft w:val="0"/>
                      <w:marRight w:val="0"/>
                      <w:marTop w:val="0"/>
                      <w:marBottom w:val="0"/>
                      <w:divBdr>
                        <w:top w:val="none" w:sz="0" w:space="0" w:color="auto"/>
                        <w:left w:val="none" w:sz="0" w:space="0" w:color="auto"/>
                        <w:bottom w:val="none" w:sz="0" w:space="0" w:color="auto"/>
                        <w:right w:val="none" w:sz="0" w:space="0" w:color="auto"/>
                      </w:divBdr>
                    </w:div>
                    <w:div w:id="1275403639">
                      <w:marLeft w:val="0"/>
                      <w:marRight w:val="0"/>
                      <w:marTop w:val="0"/>
                      <w:marBottom w:val="0"/>
                      <w:divBdr>
                        <w:top w:val="none" w:sz="0" w:space="0" w:color="auto"/>
                        <w:left w:val="none" w:sz="0" w:space="0" w:color="auto"/>
                        <w:bottom w:val="none" w:sz="0" w:space="0" w:color="auto"/>
                        <w:right w:val="none" w:sz="0" w:space="0" w:color="auto"/>
                      </w:divBdr>
                    </w:div>
                    <w:div w:id="2078286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098306">
              <w:marLeft w:val="0"/>
              <w:marRight w:val="0"/>
              <w:marTop w:val="0"/>
              <w:marBottom w:val="0"/>
              <w:divBdr>
                <w:top w:val="none" w:sz="0" w:space="0" w:color="auto"/>
                <w:left w:val="none" w:sz="0" w:space="0" w:color="auto"/>
                <w:bottom w:val="none" w:sz="0" w:space="0" w:color="auto"/>
                <w:right w:val="none" w:sz="0" w:space="0" w:color="auto"/>
              </w:divBdr>
              <w:divsChild>
                <w:div w:id="1033771619">
                  <w:marLeft w:val="0"/>
                  <w:marRight w:val="0"/>
                  <w:marTop w:val="0"/>
                  <w:marBottom w:val="435"/>
                  <w:divBdr>
                    <w:top w:val="none" w:sz="0" w:space="0" w:color="auto"/>
                    <w:left w:val="none" w:sz="0" w:space="0" w:color="auto"/>
                    <w:bottom w:val="none" w:sz="0" w:space="0" w:color="auto"/>
                    <w:right w:val="none" w:sz="0" w:space="0" w:color="auto"/>
                  </w:divBdr>
                  <w:divsChild>
                    <w:div w:id="1769931734">
                      <w:marLeft w:val="0"/>
                      <w:marRight w:val="0"/>
                      <w:marTop w:val="0"/>
                      <w:marBottom w:val="0"/>
                      <w:divBdr>
                        <w:top w:val="single" w:sz="12" w:space="22" w:color="4F7177"/>
                        <w:left w:val="single" w:sz="12" w:space="11" w:color="4F7177"/>
                        <w:bottom w:val="single" w:sz="12" w:space="11" w:color="4F7177"/>
                        <w:right w:val="single" w:sz="12" w:space="11" w:color="4F7177"/>
                      </w:divBdr>
                      <w:divsChild>
                        <w:div w:id="1791895828">
                          <w:marLeft w:val="0"/>
                          <w:marRight w:val="0"/>
                          <w:marTop w:val="0"/>
                          <w:marBottom w:val="0"/>
                          <w:divBdr>
                            <w:top w:val="none" w:sz="0" w:space="0" w:color="auto"/>
                            <w:left w:val="none" w:sz="0" w:space="0" w:color="auto"/>
                            <w:bottom w:val="none" w:sz="0" w:space="0" w:color="auto"/>
                            <w:right w:val="none" w:sz="0" w:space="0" w:color="auto"/>
                          </w:divBdr>
                          <w:divsChild>
                            <w:div w:id="273710779">
                              <w:marLeft w:val="0"/>
                              <w:marRight w:val="0"/>
                              <w:marTop w:val="0"/>
                              <w:marBottom w:val="120"/>
                              <w:divBdr>
                                <w:top w:val="none" w:sz="0" w:space="0" w:color="auto"/>
                                <w:left w:val="none" w:sz="0" w:space="0" w:color="auto"/>
                                <w:bottom w:val="none" w:sz="0" w:space="0" w:color="auto"/>
                                <w:right w:val="none" w:sz="0" w:space="0" w:color="auto"/>
                              </w:divBdr>
                              <w:divsChild>
                                <w:div w:id="841312237">
                                  <w:marLeft w:val="0"/>
                                  <w:marRight w:val="0"/>
                                  <w:marTop w:val="0"/>
                                  <w:marBottom w:val="0"/>
                                  <w:divBdr>
                                    <w:top w:val="none" w:sz="0" w:space="0" w:color="auto"/>
                                    <w:left w:val="none" w:sz="0" w:space="0" w:color="auto"/>
                                    <w:bottom w:val="none" w:sz="0" w:space="0" w:color="auto"/>
                                    <w:right w:val="none" w:sz="0" w:space="0" w:color="auto"/>
                                  </w:divBdr>
                                </w:div>
                              </w:divsChild>
                            </w:div>
                            <w:div w:id="57563386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aidsinfo.nih.gov/understanding-hiv-aids/glossary/112/ccr5" TargetMode="External"/><Relationship Id="rId18" Type="http://schemas.openxmlformats.org/officeDocument/2006/relationships/hyperlink" Target="https://en.wikipedia.org/wiki/United_Nations_General_Assembly_Third_Committee" TargetMode="External"/><Relationship Id="rId26" Type="http://schemas.openxmlformats.org/officeDocument/2006/relationships/hyperlink" Target="https://www.businessinsider.com/what-countries-allow-researchers-to-edit-human-embryos-2015-10" TargetMode="External"/><Relationship Id="rId3" Type="http://schemas.openxmlformats.org/officeDocument/2006/relationships/numbering" Target="numbering.xml"/><Relationship Id="rId21" Type="http://schemas.openxmlformats.org/officeDocument/2006/relationships/hyperlink" Target="https://ghr.nlm.nih.gov/primer/genomicresearch/genomeediting" TargetMode="Externa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hyperlink" Target="mailto:lenka.rajnakova0908774520@gmail.com" TargetMode="External"/><Relationship Id="rId25" Type="http://schemas.openxmlformats.org/officeDocument/2006/relationships/hyperlink" Target="https://www.nap.edu/read/24623/chapter/8" TargetMode="External"/><Relationship Id="rId2" Type="http://schemas.openxmlformats.org/officeDocument/2006/relationships/customXml" Target="../customXml/item2.xml"/><Relationship Id="rId16" Type="http://schemas.openxmlformats.org/officeDocument/2006/relationships/hyperlink" Target="mailto:alexandrajanasova@gmail.com" TargetMode="External"/><Relationship Id="rId20" Type="http://schemas.openxmlformats.org/officeDocument/2006/relationships/hyperlink" Target="https://www.britannica.com/science/genetic-engineering"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cambridge.org/core/journals/mrs-bulletin/news/crispr-implications-for-materials-science" TargetMode="External"/><Relationship Id="rId24" Type="http://schemas.openxmlformats.org/officeDocument/2006/relationships/hyperlink" Target="https://www.un.org/development/desa/dpad/wp-content/uploads/sites/45/publication/FTQ_May_2019.pdf" TargetMode="Externa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www.un.org/development/desa/dpad/wp-content/uploads/sites/45/publication/FTQ_May_2019.pdf" TargetMode="External"/><Relationship Id="rId23" Type="http://schemas.openxmlformats.org/officeDocument/2006/relationships/hyperlink" Target="https://onlinelibrary.wiley.com/doi/pdf/10.1111/japp.12249" TargetMode="External"/><Relationship Id="rId28"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hyperlink" Target="https://www.sciencedirect.com/topics/neuroscience/genetic-engineering" TargetMode="External"/><Relationship Id="rId31" Type="http://schemas.openxmlformats.org/officeDocument/2006/relationships/glossaryDocument" Target="glossary/document.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4.jpeg"/><Relationship Id="rId22" Type="http://schemas.openxmlformats.org/officeDocument/2006/relationships/hyperlink" Target="https://www.vox.com/2018/7/23/17594864/crispr-cas9-gene-editing" TargetMode="External"/><Relationship Id="rId27" Type="http://schemas.openxmlformats.org/officeDocument/2006/relationships/header" Target="header1.xml"/><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s://www.pewresearch.org/science/2016/07/26/human-enhancement-the-scientific-and-ethical-dimensions-of-striving-for-perfection/" TargetMode="External"/><Relationship Id="rId13" Type="http://schemas.openxmlformats.org/officeDocument/2006/relationships/hyperlink" Target="https://www.who.int/bulletin/archives/79(4)373.pdf" TargetMode="External"/><Relationship Id="rId3" Type="http://schemas.openxmlformats.org/officeDocument/2006/relationships/hyperlink" Target="https://www.cambridge.org/core/journals/mrs-bulletin/news/crispr-implications-for-materials-science" TargetMode="External"/><Relationship Id="rId7" Type="http://schemas.openxmlformats.org/officeDocument/2006/relationships/hyperlink" Target="https://academic.oup.com/jlb/article/6/1/111/5549624" TargetMode="External"/><Relationship Id="rId12" Type="http://schemas.openxmlformats.org/officeDocument/2006/relationships/hyperlink" Target="https://www.un.org/development/desa/dpad/wp-content/uploads/sites/45/publication/FTQ_May_2019.pdf" TargetMode="External"/><Relationship Id="rId2" Type="http://schemas.openxmlformats.org/officeDocument/2006/relationships/hyperlink" Target="https://en.wikipedia.org/wiki/Genetic_engineering" TargetMode="External"/><Relationship Id="rId1" Type="http://schemas.openxmlformats.org/officeDocument/2006/relationships/hyperlink" Target="https://www.un.org/en/ga/third/" TargetMode="External"/><Relationship Id="rId6" Type="http://schemas.openxmlformats.org/officeDocument/2006/relationships/hyperlink" Target="https://en.wikipedia.org/wiki/He_Jiankui_affair" TargetMode="External"/><Relationship Id="rId11" Type="http://schemas.openxmlformats.org/officeDocument/2006/relationships/hyperlink" Target="https://iatranshumanisme.com/wp-content/uploads/2019/01/bostrom_2003-Human-Genetic-Enhancements-A-Transhumanist-Perspective.pdf" TargetMode="External"/><Relationship Id="rId5" Type="http://schemas.openxmlformats.org/officeDocument/2006/relationships/hyperlink" Target="https://onlinelibrary.wiley.com/doi/pdf/10.1111/japp.12249" TargetMode="External"/><Relationship Id="rId10" Type="http://schemas.openxmlformats.org/officeDocument/2006/relationships/hyperlink" Target="https://www.genome.gov/about-genomics/policy-issues/Genome-Editing/ethical-concerns" TargetMode="External"/><Relationship Id="rId4" Type="http://schemas.openxmlformats.org/officeDocument/2006/relationships/hyperlink" Target="https://ncats.nih.gov/somatic" TargetMode="External"/><Relationship Id="rId9" Type="http://schemas.openxmlformats.org/officeDocument/2006/relationships/hyperlink" Target="https://www.pewresearch.org/science/2016/07/26/human-enhancement-the-scientific-and-ethical-dimensions-of-striving-for-perfection/" TargetMode="External"/><Relationship Id="rId14" Type="http://schemas.openxmlformats.org/officeDocument/2006/relationships/hyperlink" Target="https://en.unesco.org/themes/ethics-science-and-technology/human-genome-and-human-rights"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652710"/>
    <w:rsid w:val="00652710"/>
    <w:rsid w:val="007466F4"/>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style>
  <w:style w:type="character" w:default="1" w:styleId="Predvolenpsmoodseku">
    <w:name w:val="Default Paragraph Font"/>
    <w:uiPriority w:val="1"/>
    <w:semiHidden/>
    <w:unhideWhenUsed/>
  </w:style>
  <w:style w:type="table" w:default="1" w:styleId="Normlnatabuka">
    <w:name w:val="Normal Table"/>
    <w:uiPriority w:val="99"/>
    <w:semiHidden/>
    <w:unhideWhenUsed/>
    <w:qFormat/>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customStyle="1" w:styleId="687793CF9E5D48FF9EBA1F10EB6B41AB">
    <w:name w:val="687793CF9E5D48FF9EBA1F10EB6B41AB"/>
    <w:rsid w:val="00652710"/>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Study Guide</PublishDate>
  <Abstract>Addressing the ethics and monitoring the development of human enhancement through genetic engineering and biotechnology</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88B7010-5CCF-457F-A212-20A6BA4954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1918</TotalTime>
  <Pages>15</Pages>
  <Words>4122</Words>
  <Characters>23501</Characters>
  <Application>Microsoft Office Word</Application>
  <DocSecurity>0</DocSecurity>
  <Lines>195</Lines>
  <Paragraphs>55</Paragraphs>
  <ScaleCrop>false</ScaleCrop>
  <HeadingPairs>
    <vt:vector size="2" baseType="variant">
      <vt:variant>
        <vt:lpstr>Názov</vt:lpstr>
      </vt:variant>
      <vt:variant>
        <vt:i4>1</vt:i4>
      </vt:variant>
    </vt:vector>
  </HeadingPairs>
  <TitlesOfParts>
    <vt:vector size="1" baseType="lpstr">
      <vt:lpstr>United Nations Social, Humanitarian and Cultural Committee (GA3)</vt:lpstr>
    </vt:vector>
  </TitlesOfParts>
  <Company/>
  <LinksUpToDate>false</LinksUpToDate>
  <CharactersWithSpaces>27568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United Nations Social, Humanitarian and Cultural Committee (GA3)</dc:title>
  <dc:subject>Alexandra Janasová               &amp;                Lenka Rajňáková</dc:subject>
  <dc:creator>S</dc:creator>
  <cp:lastModifiedBy>S</cp:lastModifiedBy>
  <cp:revision>21</cp:revision>
  <dcterms:created xsi:type="dcterms:W3CDTF">2020-01-13T21:08:00Z</dcterms:created>
  <dcterms:modified xsi:type="dcterms:W3CDTF">2020-02-05T20:55:00Z</dcterms:modified>
</cp:coreProperties>
</file>